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9631"/>
      </w:tblGrid>
      <w:tr w:rsidR="008775B0" w:rsidTr="008775B0">
        <w:trPr>
          <w:trHeight w:val="737"/>
        </w:trPr>
        <w:tc>
          <w:tcPr>
            <w:tcW w:w="9631" w:type="dxa"/>
          </w:tcPr>
          <w:p w:rsidR="008775B0" w:rsidRDefault="008775B0">
            <w:pPr>
              <w:pStyle w:val="a5"/>
              <w:tabs>
                <w:tab w:val="clear" w:pos="4677"/>
                <w:tab w:val="center" w:pos="4428"/>
                <w:tab w:val="left" w:pos="5037"/>
              </w:tabs>
              <w:spacing w:line="276" w:lineRule="auto"/>
              <w:jc w:val="center"/>
              <w:rPr>
                <w:color w:val="000000"/>
                <w:sz w:val="36"/>
                <w:szCs w:val="36"/>
                <w:lang w:eastAsia="en-US"/>
              </w:rPr>
            </w:pPr>
            <w:r>
              <w:rPr>
                <w:rFonts w:ascii="Arial" w:hAnsi="Arial" w:cs="Arial"/>
                <w:noProof/>
                <w:color w:val="000000"/>
                <w:sz w:val="36"/>
                <w:szCs w:val="36"/>
              </w:rPr>
              <w:drawing>
                <wp:inline distT="0" distB="0" distL="0" distR="0">
                  <wp:extent cx="571500" cy="1000125"/>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a:srcRect/>
                          <a:stretch>
                            <a:fillRect/>
                          </a:stretch>
                        </pic:blipFill>
                        <pic:spPr bwMode="auto">
                          <a:xfrm>
                            <a:off x="0" y="0"/>
                            <a:ext cx="571500" cy="1000125"/>
                          </a:xfrm>
                          <a:prstGeom prst="rect">
                            <a:avLst/>
                          </a:prstGeom>
                          <a:noFill/>
                          <a:ln w="9525">
                            <a:noFill/>
                            <a:miter lim="800000"/>
                            <a:headEnd/>
                            <a:tailEnd/>
                          </a:ln>
                        </pic:spPr>
                      </pic:pic>
                    </a:graphicData>
                  </a:graphic>
                </wp:inline>
              </w:drawing>
            </w:r>
          </w:p>
        </w:tc>
      </w:tr>
    </w:tbl>
    <w:p w:rsidR="008775B0" w:rsidRDefault="008775B0" w:rsidP="008775B0">
      <w:pPr>
        <w:spacing w:line="288" w:lineRule="auto"/>
        <w:jc w:val="center"/>
        <w:rPr>
          <w:rFonts w:ascii="a_AvanteLt" w:hAnsi="a_AvanteLt"/>
          <w:b/>
          <w:color w:val="000000"/>
          <w:sz w:val="24"/>
          <w:szCs w:val="24"/>
        </w:rPr>
      </w:pPr>
    </w:p>
    <w:p w:rsidR="008775B0" w:rsidRPr="008775B0" w:rsidRDefault="008775B0" w:rsidP="008775B0">
      <w:pPr>
        <w:spacing w:line="288" w:lineRule="auto"/>
        <w:jc w:val="center"/>
        <w:rPr>
          <w:rFonts w:ascii="Times New Roman" w:hAnsi="Times New Roman" w:cs="Times New Roman"/>
          <w:b/>
          <w:color w:val="000000"/>
        </w:rPr>
      </w:pPr>
      <w:r w:rsidRPr="008775B0">
        <w:rPr>
          <w:rFonts w:ascii="Times New Roman" w:hAnsi="Times New Roman" w:cs="Times New Roman"/>
          <w:b/>
          <w:color w:val="000000"/>
        </w:rPr>
        <w:t>ПРАВИТЕЛЬСТВО САРАТОВСКОЙ ОБЛАСТИ</w:t>
      </w:r>
    </w:p>
    <w:p w:rsidR="008775B0" w:rsidRPr="008775B0" w:rsidRDefault="008775B0" w:rsidP="008775B0">
      <w:pPr>
        <w:suppressAutoHyphens/>
        <w:spacing w:line="288" w:lineRule="auto"/>
        <w:jc w:val="center"/>
        <w:rPr>
          <w:rFonts w:ascii="Times New Roman" w:hAnsi="Times New Roman" w:cs="Times New Roman"/>
          <w:b/>
          <w:color w:val="000000"/>
          <w:sz w:val="30"/>
          <w:szCs w:val="30"/>
        </w:rPr>
      </w:pPr>
      <w:r w:rsidRPr="008775B0">
        <w:rPr>
          <w:rFonts w:ascii="Times New Roman" w:hAnsi="Times New Roman" w:cs="Times New Roman"/>
          <w:b/>
          <w:color w:val="000000"/>
          <w:spacing w:val="14"/>
          <w:sz w:val="30"/>
          <w:szCs w:val="30"/>
        </w:rPr>
        <w:t xml:space="preserve">МИНИСТЕРСТВО МОЛОДЕЖНОЙ ПОЛИТИКИ, </w:t>
      </w:r>
      <w:r w:rsidRPr="008775B0">
        <w:rPr>
          <w:rFonts w:ascii="Times New Roman" w:hAnsi="Times New Roman" w:cs="Times New Roman"/>
          <w:b/>
          <w:color w:val="000000"/>
          <w:spacing w:val="14"/>
          <w:sz w:val="30"/>
          <w:szCs w:val="30"/>
        </w:rPr>
        <w:br/>
        <w:t>СПОРТА И ТУРИЗМА ОБЛАСТИ</w:t>
      </w:r>
    </w:p>
    <w:p w:rsidR="008775B0" w:rsidRPr="008775B0" w:rsidRDefault="008775B0" w:rsidP="008775B0">
      <w:pPr>
        <w:ind w:right="6872"/>
        <w:jc w:val="center"/>
        <w:rPr>
          <w:rFonts w:ascii="Times New Roman" w:hAnsi="Times New Roman" w:cs="Times New Roman"/>
          <w:b/>
          <w:caps/>
          <w:color w:val="000000"/>
          <w:sz w:val="39"/>
          <w:szCs w:val="24"/>
        </w:rPr>
      </w:pPr>
    </w:p>
    <w:p w:rsidR="008775B0" w:rsidRDefault="008775B0" w:rsidP="008775B0">
      <w:pPr>
        <w:spacing w:line="288" w:lineRule="auto"/>
        <w:jc w:val="center"/>
        <w:rPr>
          <w:rFonts w:ascii="a_AvanteLt" w:hAnsi="a_AvanteLt"/>
          <w:b/>
          <w:color w:val="000000"/>
          <w:sz w:val="36"/>
          <w:szCs w:val="36"/>
        </w:rPr>
      </w:pPr>
    </w:p>
    <w:p w:rsidR="008775B0" w:rsidRDefault="008775B0" w:rsidP="008775B0">
      <w:pPr>
        <w:ind w:right="6872"/>
        <w:jc w:val="center"/>
        <w:rPr>
          <w:rFonts w:ascii="a_AvanteLt" w:hAnsi="a_AvanteLt"/>
          <w:b/>
          <w:caps/>
          <w:color w:val="000000"/>
          <w:sz w:val="36"/>
          <w:szCs w:val="36"/>
        </w:rPr>
      </w:pPr>
    </w:p>
    <w:p w:rsidR="008775B0" w:rsidRDefault="008775B0" w:rsidP="008775B0">
      <w:pPr>
        <w:ind w:right="6872"/>
        <w:jc w:val="center"/>
        <w:rPr>
          <w:rFonts w:ascii="a_AvanteLt" w:hAnsi="a_AvanteLt"/>
          <w:b/>
          <w:color w:val="000000"/>
          <w:sz w:val="36"/>
          <w:szCs w:val="36"/>
        </w:rPr>
      </w:pPr>
    </w:p>
    <w:p w:rsidR="008775B0" w:rsidRDefault="008775B0" w:rsidP="008775B0">
      <w:pPr>
        <w:ind w:right="6872"/>
        <w:jc w:val="center"/>
        <w:rPr>
          <w:rFonts w:ascii="a_AvanteLt" w:hAnsi="a_AvanteLt"/>
          <w:b/>
          <w:color w:val="000000"/>
          <w:sz w:val="36"/>
          <w:szCs w:val="36"/>
        </w:rPr>
      </w:pPr>
    </w:p>
    <w:p w:rsidR="008775B0" w:rsidRPr="008775B0" w:rsidRDefault="008775B0" w:rsidP="008775B0">
      <w:pPr>
        <w:jc w:val="center"/>
        <w:rPr>
          <w:rFonts w:ascii="Times New Roman" w:hAnsi="Times New Roman" w:cs="Times New Roman"/>
          <w:b/>
          <w:color w:val="000000"/>
          <w:sz w:val="36"/>
          <w:szCs w:val="36"/>
        </w:rPr>
      </w:pPr>
      <w:r w:rsidRPr="008775B0">
        <w:rPr>
          <w:rFonts w:ascii="Times New Roman" w:hAnsi="Times New Roman" w:cs="Times New Roman"/>
          <w:b/>
          <w:color w:val="000000"/>
          <w:sz w:val="36"/>
          <w:szCs w:val="36"/>
        </w:rPr>
        <w:t>Материалы коллегии</w:t>
      </w:r>
    </w:p>
    <w:p w:rsidR="008775B0" w:rsidRPr="008775B0" w:rsidRDefault="008775B0" w:rsidP="008775B0">
      <w:pPr>
        <w:jc w:val="center"/>
        <w:rPr>
          <w:rFonts w:ascii="Times New Roman" w:hAnsi="Times New Roman" w:cs="Times New Roman"/>
          <w:b/>
          <w:color w:val="000000"/>
          <w:sz w:val="36"/>
          <w:szCs w:val="36"/>
        </w:rPr>
      </w:pPr>
      <w:r w:rsidRPr="008775B0">
        <w:rPr>
          <w:rFonts w:ascii="Times New Roman" w:hAnsi="Times New Roman" w:cs="Times New Roman"/>
          <w:b/>
          <w:color w:val="000000"/>
          <w:sz w:val="36"/>
          <w:szCs w:val="36"/>
        </w:rPr>
        <w:t>министерства молодежной политики, спорта</w:t>
      </w:r>
    </w:p>
    <w:p w:rsidR="008775B0" w:rsidRPr="008775B0" w:rsidRDefault="008775B0" w:rsidP="008775B0">
      <w:pPr>
        <w:jc w:val="center"/>
        <w:rPr>
          <w:rFonts w:ascii="Times New Roman" w:hAnsi="Times New Roman" w:cs="Times New Roman"/>
          <w:b/>
          <w:color w:val="000000"/>
          <w:sz w:val="36"/>
          <w:szCs w:val="36"/>
        </w:rPr>
      </w:pPr>
      <w:r w:rsidRPr="008775B0">
        <w:rPr>
          <w:rFonts w:ascii="Times New Roman" w:hAnsi="Times New Roman" w:cs="Times New Roman"/>
          <w:b/>
          <w:color w:val="000000"/>
          <w:sz w:val="36"/>
          <w:szCs w:val="36"/>
        </w:rPr>
        <w:t>и туризма области</w:t>
      </w: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a_AvanteLt" w:hAnsi="a_AvanteLt"/>
          <w:b/>
          <w:color w:val="000000"/>
          <w:sz w:val="36"/>
          <w:szCs w:val="36"/>
        </w:rPr>
      </w:pPr>
    </w:p>
    <w:p w:rsidR="008775B0" w:rsidRDefault="008775B0" w:rsidP="008775B0">
      <w:pPr>
        <w:jc w:val="center"/>
        <w:rPr>
          <w:rFonts w:ascii="Times New Roman" w:hAnsi="Times New Roman"/>
          <w:b/>
          <w:color w:val="000000"/>
          <w:sz w:val="36"/>
          <w:szCs w:val="36"/>
        </w:rPr>
      </w:pPr>
    </w:p>
    <w:p w:rsidR="008775B0" w:rsidRDefault="008775B0" w:rsidP="008775B0">
      <w:pPr>
        <w:jc w:val="center"/>
        <w:rPr>
          <w:b/>
          <w:color w:val="000000"/>
          <w:sz w:val="36"/>
          <w:szCs w:val="36"/>
        </w:rPr>
      </w:pPr>
    </w:p>
    <w:p w:rsidR="008775B0" w:rsidRDefault="008775B0" w:rsidP="008775B0">
      <w:pPr>
        <w:jc w:val="center"/>
        <w:rPr>
          <w:b/>
          <w:color w:val="000000"/>
          <w:sz w:val="36"/>
          <w:szCs w:val="36"/>
        </w:rPr>
      </w:pPr>
    </w:p>
    <w:p w:rsidR="008775B0" w:rsidRPr="008775B0" w:rsidRDefault="008775B0" w:rsidP="008775B0">
      <w:pPr>
        <w:jc w:val="center"/>
        <w:rPr>
          <w:rFonts w:ascii="Times New Roman" w:hAnsi="Times New Roman" w:cs="Times New Roman"/>
          <w:b/>
          <w:color w:val="000000"/>
          <w:sz w:val="36"/>
          <w:szCs w:val="36"/>
        </w:rPr>
      </w:pPr>
      <w:r w:rsidRPr="008775B0">
        <w:rPr>
          <w:rFonts w:ascii="Times New Roman" w:hAnsi="Times New Roman" w:cs="Times New Roman"/>
          <w:b/>
          <w:color w:val="000000"/>
          <w:sz w:val="36"/>
          <w:szCs w:val="36"/>
        </w:rPr>
        <w:t>Саратов</w:t>
      </w:r>
    </w:p>
    <w:p w:rsidR="008775B0" w:rsidRPr="008775B0" w:rsidRDefault="008775B0" w:rsidP="008775B0">
      <w:pPr>
        <w:jc w:val="center"/>
        <w:rPr>
          <w:rFonts w:ascii="Times New Roman" w:hAnsi="Times New Roman" w:cs="Times New Roman"/>
          <w:b/>
          <w:sz w:val="36"/>
          <w:szCs w:val="36"/>
        </w:rPr>
      </w:pPr>
      <w:r w:rsidRPr="008775B0">
        <w:rPr>
          <w:rFonts w:ascii="Times New Roman" w:hAnsi="Times New Roman" w:cs="Times New Roman"/>
          <w:b/>
          <w:sz w:val="36"/>
          <w:szCs w:val="36"/>
        </w:rPr>
        <w:t>201</w:t>
      </w:r>
      <w:r>
        <w:rPr>
          <w:rFonts w:ascii="Times New Roman" w:hAnsi="Times New Roman" w:cs="Times New Roman"/>
          <w:b/>
          <w:sz w:val="36"/>
          <w:szCs w:val="36"/>
        </w:rPr>
        <w:t>7</w:t>
      </w:r>
    </w:p>
    <w:p w:rsidR="008775B0" w:rsidRDefault="008775B0" w:rsidP="008775B0">
      <w:pPr>
        <w:jc w:val="center"/>
        <w:rPr>
          <w:b/>
          <w:sz w:val="28"/>
          <w:szCs w:val="28"/>
        </w:rPr>
      </w:pPr>
      <w:r>
        <w:rPr>
          <w:b/>
          <w:color w:val="000000"/>
          <w:sz w:val="36"/>
          <w:szCs w:val="36"/>
        </w:rPr>
        <w:br w:type="page"/>
      </w:r>
    </w:p>
    <w:p w:rsidR="008775B0" w:rsidRPr="00827EDD" w:rsidRDefault="008775B0" w:rsidP="008775B0">
      <w:pPr>
        <w:jc w:val="center"/>
        <w:rPr>
          <w:rFonts w:ascii="Times New Roman" w:hAnsi="Times New Roman" w:cs="Times New Roman"/>
          <w:b/>
          <w:sz w:val="28"/>
          <w:szCs w:val="28"/>
        </w:rPr>
      </w:pPr>
      <w:r w:rsidRPr="00827EDD">
        <w:rPr>
          <w:rFonts w:ascii="Times New Roman" w:hAnsi="Times New Roman" w:cs="Times New Roman"/>
          <w:b/>
          <w:sz w:val="28"/>
          <w:szCs w:val="28"/>
        </w:rPr>
        <w:lastRenderedPageBreak/>
        <w:t>ПОВЕСТКА</w:t>
      </w:r>
    </w:p>
    <w:p w:rsidR="008775B0" w:rsidRPr="00827EDD" w:rsidRDefault="008775B0" w:rsidP="008775B0">
      <w:pPr>
        <w:pStyle w:val="a3"/>
        <w:ind w:left="0" w:firstLine="708"/>
        <w:jc w:val="both"/>
        <w:rPr>
          <w:b/>
          <w:sz w:val="28"/>
          <w:szCs w:val="28"/>
        </w:rPr>
      </w:pPr>
      <w:r w:rsidRPr="00827EDD">
        <w:rPr>
          <w:b/>
          <w:sz w:val="28"/>
          <w:szCs w:val="28"/>
        </w:rPr>
        <w:t>заседания коллегии министерства молодежной политики, спорта и туризма Саратовской области по вопросу «Развитие физической культуры и спорта на территории Саратовской области в 2016 году и задачи на 2017 год»</w:t>
      </w:r>
    </w:p>
    <w:p w:rsidR="008775B0" w:rsidRPr="00827EDD" w:rsidRDefault="008775B0" w:rsidP="008775B0">
      <w:pPr>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775B0" w:rsidRPr="00827EDD" w:rsidTr="007D4526">
        <w:tc>
          <w:tcPr>
            <w:tcW w:w="4785" w:type="dxa"/>
            <w:hideMark/>
          </w:tcPr>
          <w:p w:rsidR="008775B0" w:rsidRPr="00827EDD" w:rsidRDefault="008775B0" w:rsidP="007D4526">
            <w:pPr>
              <w:rPr>
                <w:rFonts w:ascii="Times New Roman" w:hAnsi="Times New Roman" w:cs="Times New Roman"/>
                <w:b/>
                <w:sz w:val="28"/>
                <w:szCs w:val="28"/>
                <w:lang w:eastAsia="en-US"/>
              </w:rPr>
            </w:pPr>
            <w:r w:rsidRPr="00827EDD">
              <w:rPr>
                <w:rFonts w:ascii="Times New Roman" w:hAnsi="Times New Roman" w:cs="Times New Roman"/>
                <w:b/>
                <w:sz w:val="28"/>
                <w:szCs w:val="28"/>
                <w:lang w:eastAsia="en-US"/>
              </w:rPr>
              <w:t xml:space="preserve">17.02.2017  года, </w:t>
            </w:r>
            <w:r w:rsidRPr="00827EDD">
              <w:rPr>
                <w:rFonts w:ascii="Times New Roman" w:hAnsi="Times New Roman" w:cs="Times New Roman"/>
                <w:b/>
                <w:sz w:val="28"/>
                <w:szCs w:val="28"/>
                <w:lang w:eastAsia="en-US"/>
              </w:rPr>
              <w:tab/>
            </w:r>
          </w:p>
          <w:p w:rsidR="008775B0" w:rsidRPr="00827EDD" w:rsidRDefault="008775B0" w:rsidP="007D4526">
            <w:pPr>
              <w:rPr>
                <w:rFonts w:ascii="Times New Roman" w:hAnsi="Times New Roman" w:cs="Times New Roman"/>
                <w:b/>
                <w:sz w:val="28"/>
                <w:szCs w:val="28"/>
                <w:lang w:eastAsia="en-US"/>
              </w:rPr>
            </w:pPr>
            <w:r w:rsidRPr="00827EDD">
              <w:rPr>
                <w:rFonts w:ascii="Times New Roman" w:hAnsi="Times New Roman" w:cs="Times New Roman"/>
                <w:b/>
                <w:sz w:val="28"/>
                <w:szCs w:val="28"/>
                <w:lang w:eastAsia="en-US"/>
              </w:rPr>
              <w:t>14.00</w:t>
            </w:r>
          </w:p>
        </w:tc>
        <w:tc>
          <w:tcPr>
            <w:tcW w:w="4786" w:type="dxa"/>
          </w:tcPr>
          <w:p w:rsidR="008775B0" w:rsidRPr="00827EDD" w:rsidRDefault="008775B0" w:rsidP="007D4526">
            <w:pPr>
              <w:spacing w:before="12" w:after="12"/>
              <w:ind w:left="1452"/>
              <w:rPr>
                <w:rFonts w:ascii="Times New Roman" w:hAnsi="Times New Roman" w:cs="Times New Roman"/>
                <w:b/>
                <w:sz w:val="28"/>
                <w:szCs w:val="28"/>
                <w:lang w:eastAsia="en-US"/>
              </w:rPr>
            </w:pPr>
            <w:r w:rsidRPr="00827EDD">
              <w:rPr>
                <w:rFonts w:ascii="Times New Roman" w:hAnsi="Times New Roman" w:cs="Times New Roman"/>
                <w:b/>
                <w:sz w:val="28"/>
                <w:szCs w:val="28"/>
                <w:lang w:eastAsia="en-US"/>
              </w:rPr>
              <w:t>Зал заседаний Правительства области</w:t>
            </w:r>
            <w:r w:rsidRPr="00827EDD">
              <w:rPr>
                <w:rFonts w:ascii="Times New Roman" w:hAnsi="Times New Roman" w:cs="Times New Roman"/>
                <w:b/>
                <w:sz w:val="28"/>
                <w:szCs w:val="28"/>
                <w:lang w:eastAsia="en-US"/>
              </w:rPr>
              <w:tab/>
            </w:r>
            <w:r w:rsidRPr="00827EDD">
              <w:rPr>
                <w:rFonts w:ascii="Times New Roman" w:hAnsi="Times New Roman" w:cs="Times New Roman"/>
                <w:b/>
                <w:sz w:val="28"/>
                <w:szCs w:val="28"/>
                <w:lang w:eastAsia="en-US"/>
              </w:rPr>
              <w:tab/>
            </w:r>
            <w:r w:rsidRPr="00827EDD">
              <w:rPr>
                <w:rFonts w:ascii="Times New Roman" w:hAnsi="Times New Roman" w:cs="Times New Roman"/>
                <w:b/>
                <w:sz w:val="28"/>
                <w:szCs w:val="28"/>
                <w:lang w:eastAsia="en-US"/>
              </w:rPr>
              <w:tab/>
            </w:r>
            <w:r w:rsidRPr="00827EDD">
              <w:rPr>
                <w:rFonts w:ascii="Times New Roman" w:hAnsi="Times New Roman" w:cs="Times New Roman"/>
                <w:b/>
                <w:sz w:val="28"/>
                <w:szCs w:val="28"/>
                <w:lang w:eastAsia="en-US"/>
              </w:rPr>
              <w:tab/>
            </w:r>
          </w:p>
        </w:tc>
      </w:tr>
    </w:tbl>
    <w:p w:rsidR="008775B0" w:rsidRPr="003A5179" w:rsidRDefault="008775B0" w:rsidP="003A5179">
      <w:pPr>
        <w:jc w:val="both"/>
        <w:rPr>
          <w:rFonts w:ascii="Times New Roman" w:hAnsi="Times New Roman" w:cs="Times New Roman"/>
          <w:b/>
          <w:sz w:val="28"/>
          <w:szCs w:val="28"/>
        </w:rPr>
      </w:pPr>
      <w:r w:rsidRPr="003A5179">
        <w:rPr>
          <w:rFonts w:ascii="Times New Roman" w:hAnsi="Times New Roman" w:cs="Times New Roman"/>
          <w:b/>
          <w:sz w:val="28"/>
          <w:szCs w:val="28"/>
        </w:rPr>
        <w:t>Вступительное слово.</w:t>
      </w:r>
    </w:p>
    <w:p w:rsidR="008775B0" w:rsidRPr="003A5179" w:rsidRDefault="008775B0" w:rsidP="008775B0">
      <w:pPr>
        <w:pStyle w:val="a3"/>
        <w:rPr>
          <w:b/>
          <w:sz w:val="28"/>
          <w:szCs w:val="28"/>
        </w:rPr>
      </w:pPr>
    </w:p>
    <w:tbl>
      <w:tblPr>
        <w:tblStyle w:val="a4"/>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387"/>
      </w:tblGrid>
      <w:tr w:rsidR="008775B0" w:rsidRPr="00827EDD" w:rsidTr="007D4526">
        <w:tc>
          <w:tcPr>
            <w:tcW w:w="4111" w:type="dxa"/>
            <w:hideMark/>
          </w:tcPr>
          <w:p w:rsidR="008775B0" w:rsidRPr="00827EDD" w:rsidRDefault="008775B0" w:rsidP="007D4526">
            <w:pPr>
              <w:jc w:val="both"/>
              <w:rPr>
                <w:rFonts w:ascii="Times New Roman" w:hAnsi="Times New Roman" w:cs="Times New Roman"/>
                <w:b/>
                <w:sz w:val="28"/>
                <w:szCs w:val="28"/>
                <w:lang w:eastAsia="en-US"/>
              </w:rPr>
            </w:pPr>
            <w:r w:rsidRPr="00827EDD">
              <w:rPr>
                <w:rFonts w:ascii="Times New Roman" w:hAnsi="Times New Roman" w:cs="Times New Roman"/>
                <w:b/>
                <w:sz w:val="28"/>
                <w:szCs w:val="28"/>
                <w:lang w:eastAsia="en-US"/>
              </w:rPr>
              <w:t xml:space="preserve">     Абросимов</w:t>
            </w:r>
          </w:p>
          <w:p w:rsidR="008775B0" w:rsidRPr="00827EDD" w:rsidRDefault="008775B0" w:rsidP="007D4526">
            <w:pPr>
              <w:pStyle w:val="a3"/>
              <w:ind w:left="318"/>
              <w:jc w:val="both"/>
              <w:rPr>
                <w:b/>
                <w:sz w:val="28"/>
                <w:szCs w:val="28"/>
                <w:lang w:eastAsia="en-US"/>
              </w:rPr>
            </w:pPr>
            <w:r w:rsidRPr="00827EDD">
              <w:rPr>
                <w:b/>
                <w:sz w:val="28"/>
                <w:szCs w:val="28"/>
                <w:lang w:eastAsia="en-US"/>
              </w:rPr>
              <w:t>Александр Владимирович</w:t>
            </w:r>
          </w:p>
        </w:tc>
        <w:tc>
          <w:tcPr>
            <w:tcW w:w="5387" w:type="dxa"/>
          </w:tcPr>
          <w:p w:rsidR="008775B0" w:rsidRPr="00827EDD" w:rsidRDefault="003E4ED7" w:rsidP="007D4526">
            <w:pPr>
              <w:pStyle w:val="a3"/>
              <w:ind w:left="0"/>
              <w:jc w:val="both"/>
              <w:rPr>
                <w:sz w:val="28"/>
                <w:szCs w:val="28"/>
                <w:lang w:eastAsia="en-US"/>
              </w:rPr>
            </w:pPr>
            <w:r>
              <w:rPr>
                <w:sz w:val="28"/>
                <w:szCs w:val="28"/>
                <w:lang w:eastAsia="en-US"/>
              </w:rPr>
              <w:t xml:space="preserve">  </w:t>
            </w:r>
            <w:r w:rsidR="008775B0" w:rsidRPr="00827EDD">
              <w:rPr>
                <w:sz w:val="28"/>
                <w:szCs w:val="28"/>
                <w:lang w:eastAsia="en-US"/>
              </w:rPr>
              <w:t xml:space="preserve">- министр молодежной политики, спорта  и туризма области </w:t>
            </w:r>
          </w:p>
          <w:p w:rsidR="008775B0" w:rsidRPr="00827EDD" w:rsidRDefault="008775B0" w:rsidP="007D4526">
            <w:pPr>
              <w:pStyle w:val="a3"/>
              <w:ind w:hanging="294"/>
              <w:jc w:val="both"/>
              <w:rPr>
                <w:sz w:val="28"/>
                <w:szCs w:val="28"/>
                <w:lang w:eastAsia="en-US"/>
              </w:rPr>
            </w:pPr>
          </w:p>
        </w:tc>
      </w:tr>
    </w:tbl>
    <w:p w:rsidR="008775B0" w:rsidRPr="00827EDD" w:rsidRDefault="003A5179" w:rsidP="008775B0">
      <w:pPr>
        <w:ind w:firstLine="709"/>
        <w:rPr>
          <w:rFonts w:ascii="Times New Roman" w:hAnsi="Times New Roman" w:cs="Times New Roman"/>
          <w:b/>
          <w:sz w:val="28"/>
          <w:szCs w:val="28"/>
        </w:rPr>
      </w:pPr>
      <w:r>
        <w:rPr>
          <w:rFonts w:ascii="Times New Roman" w:hAnsi="Times New Roman" w:cs="Times New Roman"/>
          <w:b/>
          <w:sz w:val="28"/>
          <w:szCs w:val="28"/>
        </w:rPr>
        <w:t>1</w:t>
      </w:r>
      <w:r w:rsidR="008775B0" w:rsidRPr="00827EDD">
        <w:rPr>
          <w:rFonts w:ascii="Times New Roman" w:hAnsi="Times New Roman" w:cs="Times New Roman"/>
          <w:b/>
          <w:sz w:val="28"/>
          <w:szCs w:val="28"/>
        </w:rPr>
        <w:t>. «Об итогах развития отрасли «физическая культура и спорт» в 2016 году, основные направления и задачи деятельности на 2017 год»</w:t>
      </w:r>
    </w:p>
    <w:p w:rsidR="008775B0" w:rsidRPr="00827EDD" w:rsidRDefault="008775B0" w:rsidP="008775B0">
      <w:pPr>
        <w:ind w:left="709"/>
        <w:rPr>
          <w:rFonts w:ascii="Times New Roman" w:hAnsi="Times New Roman" w:cs="Times New Roman"/>
          <w:b/>
          <w:sz w:val="28"/>
          <w:szCs w:val="28"/>
        </w:rPr>
      </w:pP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5245"/>
      </w:tblGrid>
      <w:tr w:rsidR="008775B0" w:rsidRPr="00827EDD" w:rsidTr="007D4526">
        <w:tc>
          <w:tcPr>
            <w:tcW w:w="3499" w:type="dxa"/>
            <w:hideMark/>
          </w:tcPr>
          <w:p w:rsidR="001A31CC" w:rsidRPr="001A31CC" w:rsidRDefault="001A31CC" w:rsidP="001A31CC">
            <w:pPr>
              <w:jc w:val="both"/>
              <w:rPr>
                <w:rFonts w:ascii="Times New Roman" w:hAnsi="Times New Roman" w:cs="Times New Roman"/>
                <w:b/>
                <w:sz w:val="28"/>
                <w:szCs w:val="28"/>
                <w:lang w:eastAsia="en-US"/>
              </w:rPr>
            </w:pPr>
            <w:r w:rsidRPr="001A31CC">
              <w:rPr>
                <w:rFonts w:ascii="Times New Roman" w:hAnsi="Times New Roman" w:cs="Times New Roman"/>
                <w:b/>
                <w:sz w:val="28"/>
                <w:szCs w:val="28"/>
                <w:lang w:eastAsia="en-US"/>
              </w:rPr>
              <w:t>Абросимов</w:t>
            </w:r>
          </w:p>
          <w:p w:rsidR="001A31CC" w:rsidRPr="001A31CC" w:rsidRDefault="001A31CC" w:rsidP="001A31CC">
            <w:pPr>
              <w:jc w:val="both"/>
              <w:rPr>
                <w:rFonts w:ascii="Times New Roman" w:hAnsi="Times New Roman" w:cs="Times New Roman"/>
                <w:b/>
                <w:sz w:val="28"/>
                <w:szCs w:val="28"/>
                <w:lang w:eastAsia="en-US"/>
              </w:rPr>
            </w:pPr>
            <w:r w:rsidRPr="001A31CC">
              <w:rPr>
                <w:rFonts w:ascii="Times New Roman" w:hAnsi="Times New Roman" w:cs="Times New Roman"/>
                <w:b/>
                <w:sz w:val="28"/>
                <w:szCs w:val="28"/>
                <w:lang w:eastAsia="en-US"/>
              </w:rPr>
              <w:t xml:space="preserve">Александр Владимирович </w:t>
            </w:r>
          </w:p>
          <w:p w:rsidR="008775B0" w:rsidRPr="00827EDD" w:rsidRDefault="008775B0" w:rsidP="007D4526">
            <w:pPr>
              <w:jc w:val="both"/>
              <w:rPr>
                <w:rFonts w:ascii="Times New Roman" w:hAnsi="Times New Roman" w:cs="Times New Roman"/>
                <w:b/>
                <w:sz w:val="28"/>
                <w:szCs w:val="28"/>
                <w:lang w:eastAsia="en-US"/>
              </w:rPr>
            </w:pPr>
          </w:p>
        </w:tc>
        <w:tc>
          <w:tcPr>
            <w:tcW w:w="5245" w:type="dxa"/>
            <w:hideMark/>
          </w:tcPr>
          <w:p w:rsidR="008775B0" w:rsidRPr="00827EDD" w:rsidRDefault="003E4ED7" w:rsidP="003E4ED7">
            <w:pPr>
              <w:pStyle w:val="a3"/>
              <w:ind w:left="220"/>
              <w:jc w:val="both"/>
              <w:rPr>
                <w:sz w:val="28"/>
                <w:szCs w:val="28"/>
                <w:lang w:eastAsia="en-US"/>
              </w:rPr>
            </w:pPr>
            <w:r>
              <w:rPr>
                <w:sz w:val="28"/>
                <w:szCs w:val="28"/>
                <w:lang w:eastAsia="en-US"/>
              </w:rPr>
              <w:t xml:space="preserve">  </w:t>
            </w:r>
            <w:r w:rsidR="008775B0" w:rsidRPr="00827EDD">
              <w:rPr>
                <w:sz w:val="28"/>
                <w:szCs w:val="28"/>
                <w:lang w:eastAsia="en-US"/>
              </w:rPr>
              <w:t xml:space="preserve">- министр молодежной политики, спорта и туризма области </w:t>
            </w:r>
          </w:p>
          <w:p w:rsidR="008775B0" w:rsidRPr="00827EDD" w:rsidRDefault="008775B0" w:rsidP="007D4526">
            <w:pPr>
              <w:pStyle w:val="a3"/>
              <w:ind w:left="709"/>
              <w:jc w:val="both"/>
              <w:rPr>
                <w:sz w:val="28"/>
                <w:szCs w:val="28"/>
                <w:lang w:eastAsia="en-US"/>
              </w:rPr>
            </w:pPr>
          </w:p>
        </w:tc>
      </w:tr>
    </w:tbl>
    <w:p w:rsidR="008775B0" w:rsidRPr="00827EDD" w:rsidRDefault="003A5179" w:rsidP="008775B0">
      <w:pPr>
        <w:ind w:firstLine="709"/>
        <w:jc w:val="both"/>
        <w:rPr>
          <w:rFonts w:ascii="Times New Roman" w:hAnsi="Times New Roman" w:cs="Times New Roman"/>
          <w:b/>
          <w:bCs/>
          <w:sz w:val="28"/>
          <w:szCs w:val="28"/>
        </w:rPr>
      </w:pPr>
      <w:r>
        <w:rPr>
          <w:rFonts w:ascii="Times New Roman" w:hAnsi="Times New Roman" w:cs="Times New Roman"/>
          <w:b/>
          <w:sz w:val="28"/>
          <w:szCs w:val="28"/>
        </w:rPr>
        <w:t>2</w:t>
      </w:r>
      <w:r w:rsidR="008775B0" w:rsidRPr="00827EDD">
        <w:rPr>
          <w:rFonts w:ascii="Times New Roman" w:hAnsi="Times New Roman" w:cs="Times New Roman"/>
          <w:b/>
          <w:sz w:val="28"/>
          <w:szCs w:val="28"/>
        </w:rPr>
        <w:t>. «</w:t>
      </w:r>
      <w:r w:rsidR="008775B0" w:rsidRPr="00827EDD">
        <w:rPr>
          <w:rFonts w:ascii="Times New Roman" w:hAnsi="Times New Roman" w:cs="Times New Roman"/>
          <w:b/>
          <w:bCs/>
          <w:sz w:val="28"/>
          <w:szCs w:val="28"/>
        </w:rPr>
        <w:t>Об итогах реализации двух этапов внедрения Всероссийского физкультурно-спортивного комплекса «Готов к труду и обороне» (ГТО) на территории Саратовской области и о проделанной работе по подготовке к реализации третьего этапа»</w:t>
      </w:r>
    </w:p>
    <w:tbl>
      <w:tblPr>
        <w:tblStyle w:val="a4"/>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9"/>
        <w:gridCol w:w="4587"/>
      </w:tblGrid>
      <w:tr w:rsidR="008775B0" w:rsidRPr="00827EDD" w:rsidTr="003E4ED7">
        <w:tc>
          <w:tcPr>
            <w:tcW w:w="3499" w:type="dxa"/>
            <w:hideMark/>
          </w:tcPr>
          <w:p w:rsidR="008775B0" w:rsidRDefault="003A5179" w:rsidP="007D4526">
            <w:pPr>
              <w:rPr>
                <w:rFonts w:ascii="Times New Roman" w:hAnsi="Times New Roman" w:cs="Times New Roman"/>
                <w:b/>
                <w:sz w:val="28"/>
                <w:szCs w:val="28"/>
                <w:lang w:eastAsia="en-US"/>
              </w:rPr>
            </w:pPr>
            <w:r>
              <w:rPr>
                <w:rFonts w:ascii="Times New Roman" w:hAnsi="Times New Roman" w:cs="Times New Roman"/>
                <w:b/>
                <w:sz w:val="28"/>
                <w:szCs w:val="28"/>
                <w:lang w:eastAsia="en-US"/>
              </w:rPr>
              <w:t>Новиков</w:t>
            </w:r>
          </w:p>
          <w:p w:rsidR="003A5179" w:rsidRPr="00827EDD" w:rsidRDefault="003A5179" w:rsidP="007D4526">
            <w:pPr>
              <w:rPr>
                <w:rFonts w:ascii="Times New Roman" w:hAnsi="Times New Roman" w:cs="Times New Roman"/>
                <w:b/>
                <w:sz w:val="28"/>
                <w:szCs w:val="28"/>
                <w:lang w:eastAsia="en-US"/>
              </w:rPr>
            </w:pPr>
            <w:r>
              <w:rPr>
                <w:rFonts w:ascii="Times New Roman" w:hAnsi="Times New Roman" w:cs="Times New Roman"/>
                <w:b/>
                <w:sz w:val="28"/>
                <w:szCs w:val="28"/>
                <w:lang w:eastAsia="en-US"/>
              </w:rPr>
              <w:t>Владимир Евгеньевич</w:t>
            </w:r>
          </w:p>
        </w:tc>
        <w:tc>
          <w:tcPr>
            <w:tcW w:w="4587" w:type="dxa"/>
            <w:hideMark/>
          </w:tcPr>
          <w:p w:rsidR="008775B0" w:rsidRPr="00827EDD" w:rsidRDefault="008775B0" w:rsidP="00495100">
            <w:pPr>
              <w:ind w:left="362"/>
              <w:jc w:val="both"/>
              <w:rPr>
                <w:rFonts w:ascii="Times New Roman" w:hAnsi="Times New Roman" w:cs="Times New Roman"/>
                <w:sz w:val="28"/>
                <w:szCs w:val="28"/>
                <w:lang w:eastAsia="en-US"/>
              </w:rPr>
            </w:pPr>
            <w:r w:rsidRPr="00827EDD">
              <w:rPr>
                <w:rFonts w:ascii="Times New Roman" w:hAnsi="Times New Roman" w:cs="Times New Roman"/>
                <w:sz w:val="28"/>
                <w:szCs w:val="28"/>
                <w:lang w:eastAsia="en-US"/>
              </w:rPr>
              <w:t xml:space="preserve">- </w:t>
            </w:r>
            <w:r w:rsidR="003A5179">
              <w:rPr>
                <w:rFonts w:ascii="Times New Roman" w:hAnsi="Times New Roman" w:cs="Times New Roman"/>
                <w:sz w:val="28"/>
                <w:szCs w:val="28"/>
              </w:rPr>
              <w:t>директор</w:t>
            </w:r>
            <w:r w:rsidR="00495100">
              <w:rPr>
                <w:rFonts w:ascii="Times New Roman" w:hAnsi="Times New Roman" w:cs="Times New Roman"/>
                <w:sz w:val="28"/>
                <w:szCs w:val="28"/>
              </w:rPr>
              <w:t xml:space="preserve"> Государственного бюджетного учреждения  «Саратовский областной физкультурно-спортивный центр «Урожай»</w:t>
            </w:r>
          </w:p>
        </w:tc>
      </w:tr>
    </w:tbl>
    <w:p w:rsidR="008775B0" w:rsidRPr="00827EDD" w:rsidRDefault="003A5179" w:rsidP="008775B0">
      <w:pPr>
        <w:pStyle w:val="a3"/>
        <w:ind w:left="0" w:firstLine="709"/>
        <w:jc w:val="both"/>
        <w:rPr>
          <w:b/>
          <w:sz w:val="28"/>
          <w:szCs w:val="28"/>
        </w:rPr>
      </w:pPr>
      <w:r>
        <w:rPr>
          <w:b/>
          <w:sz w:val="28"/>
          <w:szCs w:val="28"/>
        </w:rPr>
        <w:t>3</w:t>
      </w:r>
      <w:r w:rsidR="008775B0" w:rsidRPr="00827EDD">
        <w:rPr>
          <w:b/>
          <w:sz w:val="28"/>
          <w:szCs w:val="28"/>
        </w:rPr>
        <w:t>. «Модернизация системы подготовки спортивного резерва»</w:t>
      </w:r>
    </w:p>
    <w:p w:rsidR="008775B0" w:rsidRPr="00827EDD" w:rsidRDefault="008775B0" w:rsidP="008775B0">
      <w:pPr>
        <w:pStyle w:val="a3"/>
        <w:ind w:left="0" w:firstLine="709"/>
        <w:jc w:val="both"/>
        <w:rPr>
          <w:sz w:val="28"/>
          <w:szCs w:val="28"/>
        </w:rPr>
      </w:pPr>
    </w:p>
    <w:tbl>
      <w:tblPr>
        <w:tblStyle w:val="a4"/>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3794"/>
        <w:gridCol w:w="51"/>
        <w:gridCol w:w="4208"/>
        <w:gridCol w:w="236"/>
      </w:tblGrid>
      <w:tr w:rsidR="008775B0" w:rsidRPr="00827EDD" w:rsidTr="003E4ED7">
        <w:trPr>
          <w:gridBefore w:val="1"/>
          <w:wBefore w:w="317" w:type="dxa"/>
          <w:trHeight w:val="1357"/>
        </w:trPr>
        <w:tc>
          <w:tcPr>
            <w:tcW w:w="3794" w:type="dxa"/>
          </w:tcPr>
          <w:p w:rsidR="008775B0" w:rsidRPr="00827EDD" w:rsidRDefault="008775B0" w:rsidP="007D4526">
            <w:pPr>
              <w:pStyle w:val="a3"/>
              <w:ind w:left="0"/>
              <w:jc w:val="both"/>
              <w:rPr>
                <w:b/>
                <w:sz w:val="28"/>
                <w:szCs w:val="28"/>
              </w:rPr>
            </w:pPr>
            <w:r w:rsidRPr="00827EDD">
              <w:rPr>
                <w:b/>
                <w:sz w:val="28"/>
                <w:szCs w:val="28"/>
              </w:rPr>
              <w:t>Хованский</w:t>
            </w:r>
          </w:p>
          <w:p w:rsidR="008775B0" w:rsidRPr="00827EDD" w:rsidRDefault="008775B0" w:rsidP="007D4526">
            <w:pPr>
              <w:pStyle w:val="a3"/>
              <w:ind w:left="0"/>
              <w:jc w:val="both"/>
              <w:rPr>
                <w:sz w:val="28"/>
                <w:szCs w:val="28"/>
              </w:rPr>
            </w:pPr>
            <w:r w:rsidRPr="00827EDD">
              <w:rPr>
                <w:b/>
                <w:sz w:val="28"/>
                <w:szCs w:val="28"/>
              </w:rPr>
              <w:t>Сергей Владимирович</w:t>
            </w:r>
          </w:p>
        </w:tc>
        <w:tc>
          <w:tcPr>
            <w:tcW w:w="4495" w:type="dxa"/>
            <w:gridSpan w:val="3"/>
          </w:tcPr>
          <w:p w:rsidR="008775B0" w:rsidRPr="00827EDD" w:rsidRDefault="008775B0" w:rsidP="003E4ED7">
            <w:pPr>
              <w:pStyle w:val="a3"/>
              <w:ind w:left="-108"/>
              <w:jc w:val="both"/>
              <w:rPr>
                <w:sz w:val="28"/>
                <w:szCs w:val="28"/>
              </w:rPr>
            </w:pPr>
            <w:r w:rsidRPr="00827EDD">
              <w:rPr>
                <w:sz w:val="28"/>
                <w:szCs w:val="28"/>
              </w:rPr>
              <w:t>- директор Государственного бюджетного учреждения</w:t>
            </w:r>
            <w:r w:rsidRPr="00827EDD">
              <w:rPr>
                <w:b/>
                <w:sz w:val="28"/>
                <w:szCs w:val="28"/>
              </w:rPr>
              <w:t xml:space="preserve"> </w:t>
            </w:r>
            <w:r w:rsidRPr="00827EDD">
              <w:rPr>
                <w:sz w:val="28"/>
                <w:szCs w:val="28"/>
              </w:rPr>
              <w:t>«СОЦСП-ШВСМ»</w:t>
            </w:r>
          </w:p>
        </w:tc>
      </w:tr>
      <w:tr w:rsidR="008775B0" w:rsidRPr="00827EDD" w:rsidTr="003E4ED7">
        <w:trPr>
          <w:gridAfter w:val="1"/>
          <w:wAfter w:w="236" w:type="dxa"/>
        </w:trPr>
        <w:tc>
          <w:tcPr>
            <w:tcW w:w="4162" w:type="dxa"/>
            <w:gridSpan w:val="3"/>
            <w:hideMark/>
          </w:tcPr>
          <w:p w:rsidR="008775B0" w:rsidRPr="00827EDD" w:rsidRDefault="008775B0" w:rsidP="007D4526">
            <w:pPr>
              <w:pStyle w:val="a3"/>
              <w:ind w:left="317"/>
              <w:jc w:val="both"/>
              <w:rPr>
                <w:i/>
                <w:sz w:val="28"/>
                <w:szCs w:val="28"/>
                <w:lang w:eastAsia="en-US"/>
              </w:rPr>
            </w:pPr>
          </w:p>
        </w:tc>
        <w:tc>
          <w:tcPr>
            <w:tcW w:w="4208" w:type="dxa"/>
            <w:hideMark/>
          </w:tcPr>
          <w:p w:rsidR="008775B0" w:rsidRPr="00827EDD" w:rsidRDefault="008775B0" w:rsidP="007D4526">
            <w:pPr>
              <w:pStyle w:val="a3"/>
              <w:ind w:left="0" w:firstLine="56"/>
              <w:jc w:val="both"/>
              <w:rPr>
                <w:i/>
                <w:sz w:val="28"/>
                <w:szCs w:val="28"/>
                <w:lang w:eastAsia="en-US"/>
              </w:rPr>
            </w:pPr>
          </w:p>
        </w:tc>
      </w:tr>
    </w:tbl>
    <w:p w:rsidR="008775B0" w:rsidRDefault="003A5179" w:rsidP="008775B0">
      <w:pPr>
        <w:pStyle w:val="a3"/>
        <w:ind w:left="0" w:firstLine="709"/>
        <w:jc w:val="both"/>
        <w:rPr>
          <w:b/>
          <w:sz w:val="28"/>
          <w:szCs w:val="28"/>
        </w:rPr>
      </w:pPr>
      <w:r>
        <w:rPr>
          <w:b/>
          <w:sz w:val="28"/>
          <w:szCs w:val="28"/>
        </w:rPr>
        <w:t>4</w:t>
      </w:r>
      <w:r w:rsidR="008775B0" w:rsidRPr="005229FE">
        <w:rPr>
          <w:b/>
          <w:sz w:val="28"/>
          <w:szCs w:val="28"/>
        </w:rPr>
        <w:t>. «</w:t>
      </w:r>
      <w:r w:rsidR="008775B0">
        <w:rPr>
          <w:b/>
          <w:sz w:val="28"/>
          <w:szCs w:val="28"/>
        </w:rPr>
        <w:t>О календарном плане спортивных и физкультурно-массовых мероприятий министерства молодежной политики, спорта и туризма области на 2017 год</w:t>
      </w:r>
      <w:r w:rsidR="008775B0" w:rsidRPr="005229FE">
        <w:rPr>
          <w:b/>
          <w:sz w:val="28"/>
          <w:szCs w:val="28"/>
        </w:rPr>
        <w:t>»</w:t>
      </w:r>
      <w:r w:rsidR="008775B0">
        <w:rPr>
          <w:b/>
          <w:sz w:val="28"/>
          <w:szCs w:val="28"/>
        </w:rPr>
        <w:t>.</w:t>
      </w:r>
    </w:p>
    <w:p w:rsidR="00870535" w:rsidRPr="005229FE" w:rsidRDefault="00870535" w:rsidP="008775B0">
      <w:pPr>
        <w:pStyle w:val="a3"/>
        <w:ind w:left="0" w:firstLine="709"/>
        <w:jc w:val="both"/>
        <w:rPr>
          <w:b/>
          <w:sz w:val="28"/>
          <w:szCs w:val="28"/>
        </w:rPr>
      </w:pPr>
    </w:p>
    <w:tbl>
      <w:tblPr>
        <w:tblStyle w:val="a4"/>
        <w:tblW w:w="0" w:type="auto"/>
        <w:tblInd w:w="250" w:type="dxa"/>
        <w:tblLook w:val="04A0" w:firstRow="1" w:lastRow="0" w:firstColumn="1" w:lastColumn="0" w:noHBand="0" w:noVBand="1"/>
      </w:tblPr>
      <w:tblGrid>
        <w:gridCol w:w="4452"/>
        <w:gridCol w:w="4495"/>
      </w:tblGrid>
      <w:tr w:rsidR="008775B0" w:rsidRPr="005229FE" w:rsidTr="007D4526">
        <w:trPr>
          <w:trHeight w:val="1357"/>
        </w:trPr>
        <w:tc>
          <w:tcPr>
            <w:tcW w:w="4452" w:type="dxa"/>
            <w:tcBorders>
              <w:top w:val="nil"/>
              <w:left w:val="nil"/>
              <w:bottom w:val="nil"/>
              <w:right w:val="nil"/>
            </w:tcBorders>
          </w:tcPr>
          <w:p w:rsidR="008775B0" w:rsidRPr="00DE66BA" w:rsidRDefault="008775B0" w:rsidP="007D4526">
            <w:pPr>
              <w:pStyle w:val="a3"/>
              <w:ind w:left="0"/>
              <w:jc w:val="both"/>
              <w:rPr>
                <w:b/>
                <w:sz w:val="28"/>
                <w:szCs w:val="28"/>
              </w:rPr>
            </w:pPr>
            <w:r w:rsidRPr="00DE66BA">
              <w:rPr>
                <w:b/>
                <w:sz w:val="28"/>
                <w:szCs w:val="28"/>
              </w:rPr>
              <w:t>Арчаков</w:t>
            </w:r>
          </w:p>
          <w:p w:rsidR="008775B0" w:rsidRPr="00DE66BA" w:rsidRDefault="008775B0" w:rsidP="007D4526">
            <w:pPr>
              <w:pStyle w:val="a3"/>
              <w:ind w:left="0"/>
              <w:jc w:val="both"/>
              <w:rPr>
                <w:sz w:val="28"/>
                <w:szCs w:val="28"/>
              </w:rPr>
            </w:pPr>
            <w:r w:rsidRPr="00DE66BA">
              <w:rPr>
                <w:b/>
                <w:sz w:val="28"/>
                <w:szCs w:val="28"/>
              </w:rPr>
              <w:t>Евгений Владимирович</w:t>
            </w:r>
          </w:p>
        </w:tc>
        <w:tc>
          <w:tcPr>
            <w:tcW w:w="4495" w:type="dxa"/>
            <w:tcBorders>
              <w:top w:val="nil"/>
              <w:left w:val="nil"/>
              <w:bottom w:val="nil"/>
              <w:right w:val="nil"/>
            </w:tcBorders>
          </w:tcPr>
          <w:p w:rsidR="008775B0" w:rsidRPr="00495100" w:rsidRDefault="008775B0" w:rsidP="00061A3B">
            <w:pPr>
              <w:pStyle w:val="a3"/>
              <w:ind w:left="0" w:firstLine="56"/>
              <w:jc w:val="both"/>
              <w:rPr>
                <w:i/>
                <w:sz w:val="28"/>
                <w:szCs w:val="28"/>
              </w:rPr>
            </w:pPr>
            <w:r w:rsidRPr="00495100">
              <w:rPr>
                <w:i/>
                <w:sz w:val="28"/>
                <w:szCs w:val="28"/>
              </w:rPr>
              <w:t xml:space="preserve">- </w:t>
            </w:r>
            <w:r w:rsidRPr="00DE66BA">
              <w:rPr>
                <w:sz w:val="28"/>
                <w:szCs w:val="28"/>
              </w:rPr>
              <w:t>начальник отдела видов спорта</w:t>
            </w:r>
            <w:r w:rsidR="00061A3B">
              <w:rPr>
                <w:sz w:val="28"/>
                <w:szCs w:val="28"/>
              </w:rPr>
              <w:t xml:space="preserve"> и образовательных учреждений</w:t>
            </w:r>
            <w:r w:rsidRPr="00DE66BA">
              <w:rPr>
                <w:sz w:val="28"/>
                <w:szCs w:val="28"/>
              </w:rPr>
              <w:t xml:space="preserve"> министерства  молодежной политики, спорта и туризма области</w:t>
            </w:r>
          </w:p>
        </w:tc>
      </w:tr>
    </w:tbl>
    <w:p w:rsidR="008775B0" w:rsidRPr="005229FE" w:rsidRDefault="008775B0" w:rsidP="008775B0">
      <w:pPr>
        <w:ind w:left="142" w:firstLine="709"/>
        <w:rPr>
          <w:b/>
          <w:sz w:val="28"/>
          <w:szCs w:val="28"/>
          <w:lang w:eastAsia="en-US"/>
        </w:rPr>
      </w:pPr>
    </w:p>
    <w:p w:rsidR="003E4ED7" w:rsidRPr="00061A3B" w:rsidRDefault="003E4ED7" w:rsidP="003E4ED7">
      <w:pPr>
        <w:ind w:firstLine="284"/>
        <w:jc w:val="both"/>
        <w:rPr>
          <w:rFonts w:ascii="Times New Roman" w:hAnsi="Times New Roman" w:cs="Times New Roman"/>
          <w:b/>
          <w:sz w:val="28"/>
          <w:szCs w:val="28"/>
        </w:rPr>
      </w:pPr>
      <w:r>
        <w:rPr>
          <w:rFonts w:ascii="Times New Roman" w:hAnsi="Times New Roman" w:cs="Times New Roman"/>
          <w:b/>
          <w:sz w:val="28"/>
          <w:szCs w:val="28"/>
        </w:rPr>
        <w:t xml:space="preserve">5. </w:t>
      </w:r>
      <w:r w:rsidRPr="00061A3B">
        <w:rPr>
          <w:rFonts w:ascii="Times New Roman" w:hAnsi="Times New Roman" w:cs="Times New Roman"/>
          <w:b/>
          <w:sz w:val="28"/>
          <w:szCs w:val="28"/>
        </w:rPr>
        <w:t xml:space="preserve">Итоги </w:t>
      </w:r>
      <w:r w:rsidR="00124706" w:rsidRPr="00061A3B">
        <w:rPr>
          <w:rFonts w:ascii="Times New Roman" w:hAnsi="Times New Roman" w:cs="Times New Roman"/>
          <w:b/>
          <w:sz w:val="28"/>
          <w:szCs w:val="28"/>
        </w:rPr>
        <w:t xml:space="preserve">государственной </w:t>
      </w:r>
      <w:r w:rsidR="001A31CC" w:rsidRPr="00061A3B">
        <w:rPr>
          <w:rFonts w:ascii="Times New Roman" w:hAnsi="Times New Roman" w:cs="Times New Roman"/>
          <w:b/>
          <w:sz w:val="28"/>
          <w:szCs w:val="28"/>
        </w:rPr>
        <w:t xml:space="preserve">статистической </w:t>
      </w:r>
      <w:r w:rsidR="00124706" w:rsidRPr="00061A3B">
        <w:rPr>
          <w:rFonts w:ascii="Times New Roman" w:hAnsi="Times New Roman" w:cs="Times New Roman"/>
          <w:b/>
          <w:sz w:val="28"/>
          <w:szCs w:val="28"/>
        </w:rPr>
        <w:t>отчетности</w:t>
      </w:r>
      <w:r w:rsidR="001A31CC" w:rsidRPr="00061A3B">
        <w:rPr>
          <w:rFonts w:ascii="Times New Roman" w:hAnsi="Times New Roman" w:cs="Times New Roman"/>
          <w:b/>
          <w:sz w:val="28"/>
          <w:szCs w:val="28"/>
        </w:rPr>
        <w:t>.</w:t>
      </w:r>
    </w:p>
    <w:p w:rsidR="003E4ED7" w:rsidRPr="00124706" w:rsidRDefault="003E4ED7" w:rsidP="003E4ED7">
      <w:pPr>
        <w:ind w:firstLine="284"/>
        <w:jc w:val="both"/>
        <w:rPr>
          <w:rFonts w:ascii="Times New Roman" w:hAnsi="Times New Roman" w:cs="Times New Roman"/>
          <w:b/>
          <w:i/>
          <w:sz w:val="28"/>
          <w:szCs w:val="28"/>
        </w:rPr>
      </w:pP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786"/>
      </w:tblGrid>
      <w:tr w:rsidR="003E4ED7" w:rsidTr="003E4ED7">
        <w:tc>
          <w:tcPr>
            <w:tcW w:w="4393" w:type="dxa"/>
          </w:tcPr>
          <w:p w:rsidR="003E4ED7" w:rsidRPr="00061A3B" w:rsidRDefault="003E4ED7" w:rsidP="003E4ED7">
            <w:pPr>
              <w:jc w:val="both"/>
              <w:rPr>
                <w:rFonts w:ascii="Times New Roman" w:hAnsi="Times New Roman" w:cs="Times New Roman"/>
                <w:b/>
                <w:sz w:val="28"/>
                <w:szCs w:val="28"/>
              </w:rPr>
            </w:pPr>
            <w:r w:rsidRPr="00061A3B">
              <w:rPr>
                <w:rFonts w:ascii="Times New Roman" w:hAnsi="Times New Roman" w:cs="Times New Roman"/>
                <w:b/>
                <w:sz w:val="28"/>
                <w:szCs w:val="28"/>
              </w:rPr>
              <w:t>Козлов</w:t>
            </w:r>
          </w:p>
          <w:p w:rsidR="003E4ED7" w:rsidRDefault="003E4ED7" w:rsidP="003E4ED7">
            <w:pPr>
              <w:jc w:val="both"/>
              <w:rPr>
                <w:rFonts w:ascii="Times New Roman" w:hAnsi="Times New Roman" w:cs="Times New Roman"/>
                <w:b/>
                <w:sz w:val="28"/>
                <w:szCs w:val="28"/>
              </w:rPr>
            </w:pPr>
            <w:r w:rsidRPr="00061A3B">
              <w:rPr>
                <w:rFonts w:ascii="Times New Roman" w:hAnsi="Times New Roman" w:cs="Times New Roman"/>
                <w:b/>
                <w:sz w:val="28"/>
                <w:szCs w:val="28"/>
              </w:rPr>
              <w:t>Андрей Вадимович</w:t>
            </w:r>
            <w:r w:rsidRPr="003E4ED7">
              <w:rPr>
                <w:sz w:val="28"/>
                <w:szCs w:val="28"/>
              </w:rPr>
              <w:t xml:space="preserve"> </w:t>
            </w:r>
            <w:r>
              <w:rPr>
                <w:sz w:val="28"/>
                <w:szCs w:val="28"/>
              </w:rPr>
              <w:t xml:space="preserve">                           </w:t>
            </w:r>
          </w:p>
        </w:tc>
        <w:tc>
          <w:tcPr>
            <w:tcW w:w="4786" w:type="dxa"/>
          </w:tcPr>
          <w:p w:rsidR="003E4ED7" w:rsidRPr="003E4ED7" w:rsidRDefault="003E4ED7" w:rsidP="003E4ED7">
            <w:pPr>
              <w:jc w:val="both"/>
              <w:rPr>
                <w:rFonts w:ascii="Times New Roman" w:hAnsi="Times New Roman" w:cs="Times New Roman"/>
                <w:sz w:val="28"/>
                <w:szCs w:val="28"/>
              </w:rPr>
            </w:pPr>
            <w:r w:rsidRPr="003E4ED7">
              <w:rPr>
                <w:rFonts w:ascii="Times New Roman" w:hAnsi="Times New Roman" w:cs="Times New Roman"/>
                <w:sz w:val="28"/>
                <w:szCs w:val="28"/>
              </w:rPr>
              <w:t>- первый</w:t>
            </w:r>
            <w:r>
              <w:rPr>
                <w:rFonts w:ascii="Times New Roman" w:hAnsi="Times New Roman" w:cs="Times New Roman"/>
                <w:b/>
                <w:sz w:val="28"/>
                <w:szCs w:val="28"/>
              </w:rPr>
              <w:t xml:space="preserve"> </w:t>
            </w:r>
            <w:r w:rsidRPr="003E4ED7">
              <w:rPr>
                <w:rFonts w:ascii="Times New Roman" w:hAnsi="Times New Roman" w:cs="Times New Roman"/>
                <w:sz w:val="28"/>
                <w:szCs w:val="28"/>
              </w:rPr>
              <w:t>заместитель министра</w:t>
            </w:r>
          </w:p>
          <w:p w:rsidR="003E4ED7" w:rsidRDefault="003E4ED7" w:rsidP="003E4ED7">
            <w:pPr>
              <w:jc w:val="both"/>
              <w:rPr>
                <w:rFonts w:ascii="Times New Roman" w:hAnsi="Times New Roman" w:cs="Times New Roman"/>
                <w:b/>
                <w:sz w:val="28"/>
                <w:szCs w:val="28"/>
              </w:rPr>
            </w:pPr>
            <w:r w:rsidRPr="003E4ED7">
              <w:rPr>
                <w:rFonts w:ascii="Times New Roman" w:hAnsi="Times New Roman" w:cs="Times New Roman"/>
                <w:sz w:val="28"/>
                <w:szCs w:val="28"/>
              </w:rPr>
              <w:t>молодежной политики, спорта и туризма области</w:t>
            </w:r>
          </w:p>
        </w:tc>
      </w:tr>
    </w:tbl>
    <w:p w:rsidR="003E4ED7" w:rsidRDefault="003E4ED7" w:rsidP="003E4ED7">
      <w:pPr>
        <w:ind w:firstLine="284"/>
        <w:jc w:val="both"/>
        <w:rPr>
          <w:rFonts w:ascii="Times New Roman" w:hAnsi="Times New Roman" w:cs="Times New Roman"/>
          <w:b/>
          <w:sz w:val="28"/>
          <w:szCs w:val="28"/>
        </w:rPr>
      </w:pPr>
    </w:p>
    <w:p w:rsidR="008775B0" w:rsidRPr="008775B0" w:rsidRDefault="003E4ED7" w:rsidP="003E4ED7">
      <w:pPr>
        <w:ind w:firstLine="284"/>
        <w:jc w:val="both"/>
        <w:rPr>
          <w:rFonts w:ascii="Times New Roman" w:hAnsi="Times New Roman" w:cs="Times New Roman"/>
          <w:b/>
          <w:sz w:val="28"/>
          <w:szCs w:val="28"/>
        </w:rPr>
      </w:pPr>
      <w:r>
        <w:rPr>
          <w:rFonts w:ascii="Times New Roman" w:hAnsi="Times New Roman" w:cs="Times New Roman"/>
          <w:b/>
          <w:sz w:val="28"/>
          <w:szCs w:val="28"/>
        </w:rPr>
        <w:t>6</w:t>
      </w:r>
      <w:r w:rsidR="008775B0" w:rsidRPr="008775B0">
        <w:rPr>
          <w:rFonts w:ascii="Times New Roman" w:hAnsi="Times New Roman" w:cs="Times New Roman"/>
          <w:b/>
          <w:sz w:val="28"/>
          <w:szCs w:val="28"/>
        </w:rPr>
        <w:t>. Награждение.</w:t>
      </w:r>
    </w:p>
    <w:tbl>
      <w:tblPr>
        <w:tblW w:w="9344" w:type="dxa"/>
        <w:tblCellMar>
          <w:left w:w="0" w:type="dxa"/>
          <w:right w:w="0" w:type="dxa"/>
        </w:tblCellMar>
        <w:tblLook w:val="04A0" w:firstRow="1" w:lastRow="0" w:firstColumn="1" w:lastColumn="0" w:noHBand="0" w:noVBand="1"/>
      </w:tblPr>
      <w:tblGrid>
        <w:gridCol w:w="3746"/>
        <w:gridCol w:w="5598"/>
      </w:tblGrid>
      <w:tr w:rsidR="008775B0" w:rsidTr="007D4526">
        <w:trPr>
          <w:trHeight w:val="281"/>
        </w:trPr>
        <w:tc>
          <w:tcPr>
            <w:tcW w:w="3746" w:type="dxa"/>
            <w:tcMar>
              <w:top w:w="0" w:type="dxa"/>
              <w:left w:w="108" w:type="dxa"/>
              <w:bottom w:w="0" w:type="dxa"/>
              <w:right w:w="108" w:type="dxa"/>
            </w:tcMar>
          </w:tcPr>
          <w:p w:rsidR="008775B0" w:rsidRDefault="008775B0" w:rsidP="007D4526">
            <w:pPr>
              <w:rPr>
                <w:b/>
                <w:bCs/>
                <w:sz w:val="28"/>
                <w:szCs w:val="28"/>
              </w:rPr>
            </w:pPr>
          </w:p>
        </w:tc>
        <w:tc>
          <w:tcPr>
            <w:tcW w:w="5598" w:type="dxa"/>
            <w:tcMar>
              <w:top w:w="0" w:type="dxa"/>
              <w:left w:w="108" w:type="dxa"/>
              <w:bottom w:w="0" w:type="dxa"/>
              <w:right w:w="108" w:type="dxa"/>
            </w:tcMar>
          </w:tcPr>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p w:rsidR="008775B0" w:rsidRDefault="008775B0" w:rsidP="007D4526">
            <w:pPr>
              <w:jc w:val="both"/>
              <w:rPr>
                <w:sz w:val="28"/>
                <w:szCs w:val="28"/>
              </w:rPr>
            </w:pPr>
          </w:p>
        </w:tc>
      </w:tr>
    </w:tbl>
    <w:p w:rsidR="00437CF2" w:rsidRDefault="00437CF2" w:rsidP="008775B0">
      <w:pPr>
        <w:widowControl w:val="0"/>
        <w:jc w:val="center"/>
        <w:rPr>
          <w:rFonts w:ascii="Times New Roman" w:hAnsi="Times New Roman" w:cs="Times New Roman"/>
          <w:b/>
          <w:sz w:val="28"/>
          <w:szCs w:val="28"/>
        </w:rPr>
      </w:pPr>
    </w:p>
    <w:p w:rsidR="00437CF2" w:rsidRDefault="00437CF2" w:rsidP="008775B0">
      <w:pPr>
        <w:widowControl w:val="0"/>
        <w:jc w:val="center"/>
        <w:rPr>
          <w:rFonts w:ascii="Times New Roman" w:hAnsi="Times New Roman" w:cs="Times New Roman"/>
          <w:b/>
          <w:sz w:val="28"/>
          <w:szCs w:val="28"/>
        </w:rPr>
      </w:pPr>
    </w:p>
    <w:p w:rsidR="00437CF2" w:rsidRDefault="00437CF2" w:rsidP="008775B0">
      <w:pPr>
        <w:widowControl w:val="0"/>
        <w:jc w:val="center"/>
        <w:rPr>
          <w:rFonts w:ascii="Times New Roman" w:hAnsi="Times New Roman" w:cs="Times New Roman"/>
          <w:b/>
          <w:sz w:val="28"/>
          <w:szCs w:val="28"/>
        </w:rPr>
      </w:pPr>
    </w:p>
    <w:p w:rsidR="00061A3B" w:rsidRDefault="00061A3B" w:rsidP="008775B0">
      <w:pPr>
        <w:widowControl w:val="0"/>
        <w:jc w:val="center"/>
        <w:rPr>
          <w:rFonts w:ascii="Times New Roman" w:hAnsi="Times New Roman" w:cs="Times New Roman"/>
          <w:b/>
          <w:sz w:val="28"/>
          <w:szCs w:val="28"/>
        </w:rPr>
      </w:pPr>
    </w:p>
    <w:p w:rsidR="00061A3B" w:rsidRDefault="00061A3B" w:rsidP="008775B0">
      <w:pPr>
        <w:widowControl w:val="0"/>
        <w:jc w:val="center"/>
        <w:rPr>
          <w:rFonts w:ascii="Times New Roman" w:hAnsi="Times New Roman" w:cs="Times New Roman"/>
          <w:b/>
          <w:sz w:val="28"/>
          <w:szCs w:val="28"/>
        </w:rPr>
      </w:pPr>
    </w:p>
    <w:p w:rsidR="00061A3B" w:rsidRDefault="00061A3B" w:rsidP="008775B0">
      <w:pPr>
        <w:widowControl w:val="0"/>
        <w:jc w:val="center"/>
        <w:rPr>
          <w:rFonts w:ascii="Times New Roman" w:hAnsi="Times New Roman" w:cs="Times New Roman"/>
          <w:b/>
          <w:sz w:val="28"/>
          <w:szCs w:val="28"/>
        </w:rPr>
      </w:pPr>
    </w:p>
    <w:p w:rsidR="00061A3B" w:rsidRDefault="00061A3B" w:rsidP="008775B0">
      <w:pPr>
        <w:widowControl w:val="0"/>
        <w:jc w:val="center"/>
        <w:rPr>
          <w:rFonts w:ascii="Times New Roman" w:hAnsi="Times New Roman" w:cs="Times New Roman"/>
          <w:b/>
          <w:sz w:val="28"/>
          <w:szCs w:val="28"/>
        </w:rPr>
      </w:pPr>
    </w:p>
    <w:p w:rsidR="00061A3B" w:rsidRDefault="00061A3B" w:rsidP="008775B0">
      <w:pPr>
        <w:widowControl w:val="0"/>
        <w:jc w:val="center"/>
        <w:rPr>
          <w:rFonts w:ascii="Times New Roman" w:hAnsi="Times New Roman" w:cs="Times New Roman"/>
          <w:b/>
          <w:sz w:val="28"/>
          <w:szCs w:val="28"/>
        </w:rPr>
      </w:pPr>
    </w:p>
    <w:p w:rsidR="00772346" w:rsidRDefault="00772346" w:rsidP="008775B0">
      <w:pPr>
        <w:widowControl w:val="0"/>
        <w:jc w:val="center"/>
        <w:rPr>
          <w:rFonts w:ascii="Times New Roman" w:hAnsi="Times New Roman" w:cs="Times New Roman"/>
          <w:b/>
          <w:sz w:val="28"/>
          <w:szCs w:val="28"/>
        </w:rPr>
      </w:pPr>
    </w:p>
    <w:p w:rsidR="008775B0" w:rsidRPr="008775B0" w:rsidRDefault="008775B0" w:rsidP="008775B0">
      <w:pPr>
        <w:widowControl w:val="0"/>
        <w:jc w:val="center"/>
        <w:rPr>
          <w:rFonts w:ascii="Times New Roman" w:hAnsi="Times New Roman" w:cs="Times New Roman"/>
          <w:b/>
          <w:sz w:val="28"/>
          <w:szCs w:val="28"/>
        </w:rPr>
      </w:pPr>
      <w:r w:rsidRPr="008775B0">
        <w:rPr>
          <w:rFonts w:ascii="Times New Roman" w:hAnsi="Times New Roman" w:cs="Times New Roman"/>
          <w:b/>
          <w:sz w:val="28"/>
          <w:szCs w:val="28"/>
        </w:rPr>
        <w:lastRenderedPageBreak/>
        <w:t xml:space="preserve">Состав </w:t>
      </w:r>
    </w:p>
    <w:p w:rsidR="008775B0" w:rsidRPr="008775B0" w:rsidRDefault="008775B0" w:rsidP="008775B0">
      <w:pPr>
        <w:widowControl w:val="0"/>
        <w:jc w:val="center"/>
        <w:rPr>
          <w:rFonts w:ascii="Times New Roman" w:hAnsi="Times New Roman" w:cs="Times New Roman"/>
          <w:b/>
          <w:sz w:val="28"/>
          <w:szCs w:val="28"/>
        </w:rPr>
      </w:pPr>
      <w:r w:rsidRPr="008775B0">
        <w:rPr>
          <w:rFonts w:ascii="Times New Roman" w:hAnsi="Times New Roman" w:cs="Times New Roman"/>
          <w:b/>
          <w:sz w:val="28"/>
          <w:szCs w:val="28"/>
        </w:rPr>
        <w:t>коллегии министерства молодежной политики, спорта</w:t>
      </w:r>
    </w:p>
    <w:p w:rsidR="008775B0" w:rsidRPr="008775B0" w:rsidRDefault="008775B0" w:rsidP="008775B0">
      <w:pPr>
        <w:widowControl w:val="0"/>
        <w:jc w:val="center"/>
        <w:rPr>
          <w:rFonts w:ascii="Times New Roman" w:hAnsi="Times New Roman" w:cs="Times New Roman"/>
          <w:b/>
          <w:sz w:val="28"/>
          <w:szCs w:val="28"/>
        </w:rPr>
      </w:pPr>
      <w:r w:rsidRPr="008775B0">
        <w:rPr>
          <w:rFonts w:ascii="Times New Roman" w:hAnsi="Times New Roman" w:cs="Times New Roman"/>
          <w:b/>
          <w:sz w:val="28"/>
          <w:szCs w:val="28"/>
        </w:rPr>
        <w:t xml:space="preserve"> и туризма области </w:t>
      </w:r>
    </w:p>
    <w:p w:rsidR="008775B0" w:rsidRPr="008775B0" w:rsidRDefault="008775B0" w:rsidP="008775B0">
      <w:pPr>
        <w:widowControl w:val="0"/>
        <w:jc w:val="center"/>
        <w:rPr>
          <w:rFonts w:ascii="Times New Roman" w:hAnsi="Times New Roman" w:cs="Times New Roman"/>
          <w:b/>
          <w:sz w:val="28"/>
          <w:szCs w:val="28"/>
        </w:rPr>
      </w:pPr>
    </w:p>
    <w:tbl>
      <w:tblPr>
        <w:tblW w:w="0" w:type="auto"/>
        <w:tblInd w:w="108" w:type="dxa"/>
        <w:tblLook w:val="04A0" w:firstRow="1" w:lastRow="0" w:firstColumn="1" w:lastColumn="0" w:noHBand="0" w:noVBand="1"/>
      </w:tblPr>
      <w:tblGrid>
        <w:gridCol w:w="4962"/>
        <w:gridCol w:w="4501"/>
      </w:tblGrid>
      <w:tr w:rsidR="008775B0" w:rsidRPr="008775B0" w:rsidTr="008775B0">
        <w:tc>
          <w:tcPr>
            <w:tcW w:w="4962" w:type="dxa"/>
            <w:hideMark/>
          </w:tcPr>
          <w:p w:rsidR="008775B0" w:rsidRPr="008775B0" w:rsidRDefault="00380C7E">
            <w:pPr>
              <w:widowControl w:val="0"/>
              <w:spacing w:line="276"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17</w:t>
            </w:r>
            <w:r w:rsidR="008775B0" w:rsidRPr="008775B0">
              <w:rPr>
                <w:rFonts w:ascii="Times New Roman" w:hAnsi="Times New Roman" w:cs="Times New Roman"/>
                <w:b/>
                <w:sz w:val="28"/>
                <w:szCs w:val="28"/>
                <w:lang w:eastAsia="en-US"/>
              </w:rPr>
              <w:t>.</w:t>
            </w:r>
            <w:r>
              <w:rPr>
                <w:rFonts w:ascii="Times New Roman" w:hAnsi="Times New Roman" w:cs="Times New Roman"/>
                <w:b/>
                <w:sz w:val="28"/>
                <w:szCs w:val="28"/>
                <w:lang w:eastAsia="en-US"/>
              </w:rPr>
              <w:t>0</w:t>
            </w:r>
            <w:r w:rsidR="008775B0" w:rsidRPr="008775B0">
              <w:rPr>
                <w:rFonts w:ascii="Times New Roman" w:hAnsi="Times New Roman" w:cs="Times New Roman"/>
                <w:b/>
                <w:sz w:val="28"/>
                <w:szCs w:val="28"/>
                <w:lang w:eastAsia="en-US"/>
              </w:rPr>
              <w:t>2.201</w:t>
            </w:r>
            <w:r>
              <w:rPr>
                <w:rFonts w:ascii="Times New Roman" w:hAnsi="Times New Roman" w:cs="Times New Roman"/>
                <w:b/>
                <w:sz w:val="28"/>
                <w:szCs w:val="28"/>
                <w:lang w:eastAsia="en-US"/>
              </w:rPr>
              <w:t>7</w:t>
            </w:r>
            <w:r w:rsidR="008775B0" w:rsidRPr="008775B0">
              <w:rPr>
                <w:rFonts w:ascii="Times New Roman" w:hAnsi="Times New Roman" w:cs="Times New Roman"/>
                <w:b/>
                <w:sz w:val="28"/>
                <w:szCs w:val="28"/>
                <w:lang w:eastAsia="en-US"/>
              </w:rPr>
              <w:t xml:space="preserve"> года</w:t>
            </w:r>
          </w:p>
          <w:p w:rsidR="008775B0" w:rsidRPr="008775B0" w:rsidRDefault="00A137F8" w:rsidP="00124706">
            <w:pPr>
              <w:widowControl w:val="0"/>
              <w:spacing w:line="276" w:lineRule="auto"/>
              <w:rPr>
                <w:rFonts w:ascii="Times New Roman" w:eastAsia="Times New Roman" w:hAnsi="Times New Roman" w:cs="Times New Roman"/>
                <w:b/>
                <w:sz w:val="28"/>
                <w:szCs w:val="28"/>
                <w:lang w:eastAsia="en-US"/>
              </w:rPr>
            </w:pPr>
            <w:r>
              <w:rPr>
                <w:rFonts w:ascii="Times New Roman" w:hAnsi="Times New Roman" w:cs="Times New Roman"/>
                <w:b/>
                <w:sz w:val="28"/>
                <w:szCs w:val="28"/>
                <w:lang w:eastAsia="en-US"/>
              </w:rPr>
              <w:t>14.</w:t>
            </w:r>
            <w:r w:rsidR="008775B0" w:rsidRPr="008775B0">
              <w:rPr>
                <w:rFonts w:ascii="Times New Roman" w:hAnsi="Times New Roman" w:cs="Times New Roman"/>
                <w:b/>
                <w:sz w:val="28"/>
                <w:szCs w:val="28"/>
                <w:lang w:eastAsia="en-US"/>
              </w:rPr>
              <w:t>00</w:t>
            </w:r>
          </w:p>
        </w:tc>
        <w:tc>
          <w:tcPr>
            <w:tcW w:w="4501" w:type="dxa"/>
            <w:hideMark/>
          </w:tcPr>
          <w:p w:rsidR="008775B0" w:rsidRPr="008775B0" w:rsidRDefault="008775B0">
            <w:pPr>
              <w:spacing w:line="276" w:lineRule="auto"/>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                 Зал заседаний</w:t>
            </w:r>
          </w:p>
          <w:p w:rsidR="008775B0" w:rsidRPr="008775B0" w:rsidRDefault="008775B0">
            <w:pPr>
              <w:spacing w:line="276" w:lineRule="auto"/>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                 Правительства области</w:t>
            </w:r>
          </w:p>
        </w:tc>
      </w:tr>
    </w:tbl>
    <w:tbl>
      <w:tblPr>
        <w:tblStyle w:val="a4"/>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5776"/>
      </w:tblGrid>
      <w:tr w:rsidR="008775B0" w:rsidRPr="008775B0" w:rsidTr="00B26975">
        <w:trPr>
          <w:trHeight w:val="951"/>
        </w:trPr>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after="200" w:line="276" w:lineRule="auto"/>
              <w:jc w:val="center"/>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Абросимов </w:t>
            </w:r>
          </w:p>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Александр Владимирович</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color w:val="FF0000"/>
                <w:sz w:val="28"/>
                <w:szCs w:val="28"/>
                <w:lang w:eastAsia="en-US"/>
              </w:rPr>
            </w:pPr>
            <w:r w:rsidRPr="008775B0">
              <w:rPr>
                <w:rFonts w:ascii="Times New Roman" w:hAnsi="Times New Roman" w:cs="Times New Roman"/>
                <w:color w:val="000000"/>
                <w:sz w:val="28"/>
                <w:szCs w:val="28"/>
                <w:lang w:eastAsia="en-US"/>
              </w:rPr>
              <w:t xml:space="preserve"> министр молодежной политики, спорта и туризма области, председатель  коллегии        </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jc w:val="center"/>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autoSpaceDE w:val="0"/>
              <w:autoSpaceDN w:val="0"/>
              <w:adjustRightInd w:val="0"/>
              <w:ind w:left="34"/>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Бородянская</w:t>
            </w:r>
          </w:p>
          <w:p w:rsidR="008775B0" w:rsidRPr="008775B0" w:rsidRDefault="008775B0">
            <w:pPr>
              <w:autoSpaceDE w:val="0"/>
              <w:autoSpaceDN w:val="0"/>
              <w:adjustRightInd w:val="0"/>
              <w:ind w:left="34"/>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Виктория Валерьевна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color w:val="000000"/>
                <w:sz w:val="28"/>
                <w:szCs w:val="28"/>
                <w:lang w:eastAsia="en-US"/>
              </w:rPr>
            </w:pPr>
            <w:r w:rsidRPr="008775B0">
              <w:rPr>
                <w:rFonts w:ascii="Times New Roman" w:hAnsi="Times New Roman" w:cs="Times New Roman"/>
                <w:sz w:val="28"/>
                <w:szCs w:val="28"/>
                <w:lang w:eastAsia="en-US"/>
              </w:rPr>
              <w:t>заместитель министра молодежной политики, спорта и туризма области - начальник управления информационно-организационной работы</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jc w:val="center"/>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Цветкова</w:t>
            </w:r>
          </w:p>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Наталия Альбертовна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color w:val="000000"/>
                <w:sz w:val="28"/>
                <w:szCs w:val="28"/>
                <w:lang w:eastAsia="en-US"/>
              </w:rPr>
            </w:pPr>
            <w:r w:rsidRPr="008775B0">
              <w:rPr>
                <w:rFonts w:ascii="Times New Roman" w:hAnsi="Times New Roman" w:cs="Times New Roman"/>
                <w:color w:val="000000"/>
                <w:sz w:val="28"/>
                <w:szCs w:val="28"/>
                <w:lang w:eastAsia="en-US"/>
              </w:rPr>
              <w:t xml:space="preserve"> начальник отдела организационной и кадровой работы министерства молодежной политики, спорта и туризма области, секретарь коллегии</w:t>
            </w:r>
          </w:p>
        </w:tc>
      </w:tr>
      <w:tr w:rsidR="008775B0" w:rsidRPr="008775B0" w:rsidTr="008775B0">
        <w:tc>
          <w:tcPr>
            <w:tcW w:w="9746" w:type="dxa"/>
            <w:gridSpan w:val="3"/>
            <w:tcBorders>
              <w:top w:val="single" w:sz="4" w:space="0" w:color="auto"/>
              <w:left w:val="single" w:sz="4" w:space="0" w:color="auto"/>
              <w:bottom w:val="single" w:sz="4" w:space="0" w:color="auto"/>
              <w:right w:val="single" w:sz="4" w:space="0" w:color="auto"/>
            </w:tcBorders>
            <w:hideMark/>
          </w:tcPr>
          <w:p w:rsidR="008775B0" w:rsidRPr="008775B0" w:rsidRDefault="008775B0">
            <w:pPr>
              <w:jc w:val="center"/>
              <w:rPr>
                <w:rFonts w:ascii="Times New Roman" w:eastAsia="Times New Roman" w:hAnsi="Times New Roman" w:cs="Times New Roman"/>
                <w:color w:val="000000"/>
                <w:sz w:val="28"/>
                <w:szCs w:val="28"/>
                <w:lang w:eastAsia="en-US"/>
              </w:rPr>
            </w:pPr>
            <w:r w:rsidRPr="008775B0">
              <w:rPr>
                <w:rFonts w:ascii="Times New Roman" w:hAnsi="Times New Roman" w:cs="Times New Roman"/>
                <w:color w:val="000000"/>
                <w:sz w:val="28"/>
                <w:szCs w:val="28"/>
                <w:lang w:eastAsia="en-US"/>
              </w:rPr>
              <w:t>Члены коллегии:</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jc w:val="center"/>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autoSpaceDE w:val="0"/>
              <w:autoSpaceDN w:val="0"/>
              <w:adjustRightInd w:val="0"/>
              <w:jc w:val="both"/>
              <w:rPr>
                <w:rFonts w:ascii="Times New Roman" w:eastAsia="Times New Roman" w:hAnsi="Times New Roman" w:cs="Times New Roman"/>
                <w:sz w:val="28"/>
                <w:szCs w:val="28"/>
                <w:lang w:eastAsia="en-US"/>
              </w:rPr>
            </w:pPr>
            <w:r w:rsidRPr="008775B0">
              <w:rPr>
                <w:rFonts w:ascii="Times New Roman" w:hAnsi="Times New Roman" w:cs="Times New Roman"/>
                <w:b/>
                <w:sz w:val="28"/>
                <w:szCs w:val="28"/>
                <w:lang w:eastAsia="en-US"/>
              </w:rPr>
              <w:t>Антипина</w:t>
            </w:r>
          </w:p>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Татьяна Владимировна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color w:val="000000"/>
                <w:sz w:val="28"/>
                <w:szCs w:val="28"/>
                <w:lang w:eastAsia="en-US"/>
              </w:rPr>
            </w:pPr>
            <w:r w:rsidRPr="008775B0">
              <w:rPr>
                <w:rFonts w:ascii="Times New Roman" w:hAnsi="Times New Roman" w:cs="Times New Roman"/>
                <w:sz w:val="28"/>
                <w:szCs w:val="28"/>
                <w:lang w:eastAsia="en-US"/>
              </w:rPr>
              <w:t>генеральный директор ООО «Покровск-тур»</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   5.</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Борисовская</w:t>
            </w:r>
          </w:p>
          <w:p w:rsidR="008775B0" w:rsidRPr="008775B0" w:rsidRDefault="008775B0">
            <w:pPr>
              <w:rPr>
                <w:rFonts w:ascii="Times New Roman" w:eastAsia="Times New Roman" w:hAnsi="Times New Roman" w:cs="Times New Roman"/>
                <w:b/>
                <w:color w:val="FF0000"/>
                <w:sz w:val="28"/>
                <w:szCs w:val="28"/>
                <w:lang w:eastAsia="en-US"/>
              </w:rPr>
            </w:pPr>
            <w:r w:rsidRPr="008775B0">
              <w:rPr>
                <w:rFonts w:ascii="Times New Roman" w:hAnsi="Times New Roman" w:cs="Times New Roman"/>
                <w:b/>
                <w:color w:val="000000"/>
                <w:sz w:val="28"/>
                <w:szCs w:val="28"/>
                <w:lang w:eastAsia="en-US"/>
              </w:rPr>
              <w:t>Светлана Алексеевна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 xml:space="preserve">директор государственного бюджетного    учреждения </w:t>
            </w:r>
            <w:r w:rsidR="00630E95">
              <w:rPr>
                <w:rFonts w:ascii="Times New Roman" w:hAnsi="Times New Roman" w:cs="Times New Roman"/>
                <w:sz w:val="28"/>
                <w:szCs w:val="28"/>
                <w:lang w:eastAsia="en-US"/>
              </w:rPr>
              <w:t xml:space="preserve">дополнительного образования </w:t>
            </w:r>
            <w:r w:rsidRPr="008775B0">
              <w:rPr>
                <w:rFonts w:ascii="Times New Roman" w:hAnsi="Times New Roman" w:cs="Times New Roman"/>
                <w:sz w:val="28"/>
                <w:szCs w:val="28"/>
                <w:lang w:eastAsia="en-US"/>
              </w:rPr>
              <w:t xml:space="preserve">Саратовской области «Областная      комплексная детско-юношеская спортивно-адаптивная школа «Реабилитация и Физкультура» </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   6.</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Ванина </w:t>
            </w:r>
          </w:p>
          <w:p w:rsidR="008775B0" w:rsidRPr="008775B0" w:rsidRDefault="008775B0">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Татьяна Егоровна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widowControl w:val="0"/>
              <w:rPr>
                <w:rFonts w:ascii="Times New Roman" w:eastAsia="Times New Roman" w:hAnsi="Times New Roman" w:cs="Times New Roman"/>
                <w:b/>
                <w:color w:val="FF0000"/>
                <w:sz w:val="28"/>
                <w:szCs w:val="28"/>
                <w:lang w:eastAsia="en-US"/>
              </w:rPr>
            </w:pPr>
            <w:r w:rsidRPr="008775B0">
              <w:rPr>
                <w:rFonts w:ascii="Times New Roman" w:hAnsi="Times New Roman" w:cs="Times New Roman"/>
                <w:sz w:val="28"/>
                <w:szCs w:val="28"/>
                <w:lang w:eastAsia="en-US"/>
              </w:rPr>
              <w:t>заместитель главы администрации Энгельсского муниципального района по социальной сфере</w:t>
            </w:r>
          </w:p>
        </w:tc>
      </w:tr>
      <w:tr w:rsidR="008775B0"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775B0" w:rsidRPr="008775B0" w:rsidRDefault="008775B0">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   7.</w:t>
            </w:r>
          </w:p>
        </w:tc>
        <w:tc>
          <w:tcPr>
            <w:tcW w:w="3119" w:type="dxa"/>
            <w:tcBorders>
              <w:top w:val="single" w:sz="4" w:space="0" w:color="auto"/>
              <w:left w:val="single" w:sz="4" w:space="0" w:color="auto"/>
              <w:bottom w:val="single" w:sz="4" w:space="0" w:color="auto"/>
              <w:right w:val="single" w:sz="4" w:space="0" w:color="auto"/>
            </w:tcBorders>
            <w:hideMark/>
          </w:tcPr>
          <w:p w:rsidR="008775B0" w:rsidRPr="008775B0" w:rsidRDefault="008775B0">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Герчикова</w:t>
            </w:r>
            <w:r w:rsidRPr="008775B0">
              <w:rPr>
                <w:rFonts w:ascii="Times New Roman" w:hAnsi="Times New Roman" w:cs="Times New Roman"/>
                <w:b/>
                <w:sz w:val="28"/>
                <w:szCs w:val="28"/>
                <w:lang w:eastAsia="en-US"/>
              </w:rPr>
              <w:br/>
              <w:t>Елена Зиновьевна</w:t>
            </w:r>
          </w:p>
        </w:tc>
        <w:tc>
          <w:tcPr>
            <w:tcW w:w="5776" w:type="dxa"/>
            <w:tcBorders>
              <w:top w:val="single" w:sz="4" w:space="0" w:color="auto"/>
              <w:left w:val="single" w:sz="4" w:space="0" w:color="auto"/>
              <w:bottom w:val="single" w:sz="4" w:space="0" w:color="auto"/>
              <w:right w:val="single" w:sz="4" w:space="0" w:color="auto"/>
            </w:tcBorders>
            <w:hideMark/>
          </w:tcPr>
          <w:p w:rsidR="008775B0" w:rsidRPr="008775B0" w:rsidRDefault="008775B0">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заведующий кафедрой торгового дела, сервиса и гостинично-туристического бизнеса Саратовского социально-экономического института ФГБОУ ВПО «РЭУ им. </w:t>
            </w:r>
          </w:p>
          <w:p w:rsidR="008775B0" w:rsidRPr="008775B0" w:rsidRDefault="008775B0">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 xml:space="preserve">Г.В. Плеханова» </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F1F0F">
            <w:pPr>
              <w:pStyle w:val="a3"/>
              <w:spacing w:line="360" w:lineRule="auto"/>
              <w:ind w:left="0"/>
              <w:rPr>
                <w:sz w:val="28"/>
                <w:szCs w:val="28"/>
                <w:lang w:eastAsia="en-US"/>
              </w:rPr>
            </w:pPr>
            <w:r w:rsidRPr="008775B0">
              <w:rPr>
                <w:sz w:val="28"/>
                <w:szCs w:val="28"/>
                <w:lang w:eastAsia="en-US"/>
              </w:rPr>
              <w:t xml:space="preserve">   8.</w:t>
            </w:r>
          </w:p>
        </w:tc>
        <w:tc>
          <w:tcPr>
            <w:tcW w:w="3119" w:type="dxa"/>
            <w:tcBorders>
              <w:top w:val="single" w:sz="4" w:space="0" w:color="auto"/>
              <w:left w:val="single" w:sz="4" w:space="0" w:color="auto"/>
              <w:bottom w:val="single" w:sz="4" w:space="0" w:color="auto"/>
              <w:right w:val="single" w:sz="4" w:space="0" w:color="auto"/>
            </w:tcBorders>
            <w:hideMark/>
          </w:tcPr>
          <w:p w:rsidR="00827EDD" w:rsidRPr="00B26975" w:rsidRDefault="00827EDD">
            <w:pPr>
              <w:autoSpaceDE w:val="0"/>
              <w:autoSpaceDN w:val="0"/>
              <w:adjustRightInd w:val="0"/>
              <w:jc w:val="both"/>
              <w:rPr>
                <w:rFonts w:ascii="Times New Roman" w:hAnsi="Times New Roman" w:cs="Times New Roman"/>
                <w:b/>
                <w:sz w:val="28"/>
                <w:szCs w:val="28"/>
                <w:lang w:eastAsia="en-US"/>
              </w:rPr>
            </w:pPr>
            <w:r w:rsidRPr="00B26975">
              <w:rPr>
                <w:rFonts w:ascii="Times New Roman" w:hAnsi="Times New Roman" w:cs="Times New Roman"/>
                <w:b/>
                <w:sz w:val="28"/>
                <w:szCs w:val="28"/>
                <w:lang w:eastAsia="en-US"/>
              </w:rPr>
              <w:t>Горбатов</w:t>
            </w:r>
          </w:p>
          <w:p w:rsidR="00827EDD" w:rsidRPr="00B26975" w:rsidRDefault="00827EDD">
            <w:pPr>
              <w:autoSpaceDE w:val="0"/>
              <w:autoSpaceDN w:val="0"/>
              <w:adjustRightInd w:val="0"/>
              <w:jc w:val="both"/>
              <w:rPr>
                <w:rFonts w:ascii="Times New Roman" w:hAnsi="Times New Roman" w:cs="Times New Roman"/>
                <w:b/>
                <w:sz w:val="28"/>
                <w:szCs w:val="28"/>
                <w:lang w:eastAsia="en-US"/>
              </w:rPr>
            </w:pPr>
            <w:r w:rsidRPr="00B26975">
              <w:rPr>
                <w:rFonts w:ascii="Times New Roman" w:hAnsi="Times New Roman" w:cs="Times New Roman"/>
                <w:b/>
                <w:sz w:val="28"/>
                <w:szCs w:val="28"/>
                <w:lang w:eastAsia="en-US"/>
              </w:rPr>
              <w:t>Анатолий Николаевич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pPr>
              <w:widowControl w:val="0"/>
              <w:rPr>
                <w:rFonts w:ascii="Times New Roman" w:hAnsi="Times New Roman" w:cs="Times New Roman"/>
                <w:sz w:val="28"/>
                <w:szCs w:val="28"/>
                <w:lang w:eastAsia="en-US"/>
              </w:rPr>
            </w:pPr>
            <w:r>
              <w:rPr>
                <w:rFonts w:ascii="Times New Roman" w:hAnsi="Times New Roman" w:cs="Times New Roman"/>
                <w:sz w:val="28"/>
                <w:szCs w:val="28"/>
                <w:lang w:eastAsia="en-US"/>
              </w:rPr>
              <w:t>председатель Саратовского областного общественного движения «Культурно-спортивный центр «СПАРТ»</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F1F0F">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   9.</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pPr>
              <w:pStyle w:val="ConsPlusNormal"/>
              <w:rPr>
                <w:rFonts w:ascii="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Гордеева </w:t>
            </w:r>
          </w:p>
          <w:p w:rsidR="00827EDD" w:rsidRPr="008775B0" w:rsidRDefault="00827EDD">
            <w:pPr>
              <w:pStyle w:val="ConsPlusNormal"/>
              <w:rPr>
                <w:rFonts w:ascii="Times New Roman" w:hAnsi="Times New Roman" w:cs="Times New Roman"/>
                <w:b/>
                <w:sz w:val="28"/>
                <w:szCs w:val="28"/>
                <w:lang w:eastAsia="en-US"/>
              </w:rPr>
            </w:pPr>
            <w:r w:rsidRPr="008775B0">
              <w:rPr>
                <w:rFonts w:ascii="Times New Roman" w:hAnsi="Times New Roman" w:cs="Times New Roman"/>
                <w:b/>
                <w:sz w:val="28"/>
                <w:szCs w:val="28"/>
                <w:lang w:eastAsia="en-US"/>
              </w:rPr>
              <w:t>Белла Захаровна</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660BE0">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директор ООО </w:t>
            </w:r>
            <w:r>
              <w:rPr>
                <w:rFonts w:ascii="Times New Roman" w:hAnsi="Times New Roman" w:cs="Times New Roman"/>
                <w:sz w:val="28"/>
                <w:szCs w:val="28"/>
                <w:lang w:eastAsia="en-US"/>
              </w:rPr>
              <w:t>Бюро путешествий и экскурсий «Саратовское»</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9D7093">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10.</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Головченко</w:t>
            </w:r>
          </w:p>
          <w:p w:rsidR="00827EDD" w:rsidRPr="008775B0" w:rsidRDefault="00827EDD">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Антон Владимирович</w:t>
            </w:r>
          </w:p>
        </w:tc>
        <w:tc>
          <w:tcPr>
            <w:tcW w:w="5776" w:type="dxa"/>
            <w:tcBorders>
              <w:top w:val="single" w:sz="4" w:space="0" w:color="auto"/>
              <w:left w:val="single" w:sz="4" w:space="0" w:color="auto"/>
              <w:bottom w:val="single" w:sz="4" w:space="0" w:color="auto"/>
              <w:right w:val="single" w:sz="4" w:space="0" w:color="auto"/>
            </w:tcBorders>
            <w:hideMark/>
          </w:tcPr>
          <w:p w:rsidR="00124706" w:rsidRDefault="00827EDD">
            <w:pPr>
              <w:widowControl w:val="0"/>
              <w:jc w:val="both"/>
              <w:rPr>
                <w:rFonts w:ascii="Times New Roman" w:hAnsi="Times New Roman" w:cs="Times New Roman"/>
                <w:sz w:val="28"/>
                <w:szCs w:val="28"/>
                <w:lang w:eastAsia="en-US"/>
              </w:rPr>
            </w:pPr>
            <w:r w:rsidRPr="008775B0">
              <w:rPr>
                <w:rFonts w:ascii="Times New Roman" w:hAnsi="Times New Roman" w:cs="Times New Roman"/>
                <w:sz w:val="28"/>
                <w:szCs w:val="28"/>
                <w:lang w:eastAsia="en-US"/>
              </w:rPr>
              <w:t>руководитель Саратовского регионального отделения Молодежной общероссийской общественной организации «Российские Студенческие Отряды»</w:t>
            </w:r>
          </w:p>
          <w:p w:rsidR="00124706" w:rsidRPr="008775B0" w:rsidRDefault="00124706">
            <w:pPr>
              <w:widowControl w:val="0"/>
              <w:jc w:val="both"/>
              <w:rPr>
                <w:rFonts w:ascii="Times New Roman" w:eastAsia="Times New Roman" w:hAnsi="Times New Roman" w:cs="Times New Roman"/>
                <w:sz w:val="28"/>
                <w:szCs w:val="28"/>
                <w:lang w:eastAsia="en-US"/>
              </w:rPr>
            </w:pP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9D7093">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11.</w:t>
            </w:r>
          </w:p>
        </w:tc>
        <w:tc>
          <w:tcPr>
            <w:tcW w:w="3119" w:type="dxa"/>
            <w:tcBorders>
              <w:top w:val="single" w:sz="4" w:space="0" w:color="auto"/>
              <w:left w:val="single" w:sz="4" w:space="0" w:color="auto"/>
              <w:bottom w:val="single" w:sz="4" w:space="0" w:color="auto"/>
              <w:right w:val="single" w:sz="4" w:space="0" w:color="auto"/>
            </w:tcBorders>
            <w:hideMark/>
          </w:tcPr>
          <w:p w:rsidR="00827EDD" w:rsidRDefault="00827EDD">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Дубовенко </w:t>
            </w:r>
          </w:p>
          <w:p w:rsidR="00827EDD" w:rsidRPr="008775B0" w:rsidRDefault="00827EDD">
            <w:pPr>
              <w:rPr>
                <w:rFonts w:ascii="Times New Roman" w:hAnsi="Times New Roman" w:cs="Times New Roman"/>
                <w:b/>
                <w:sz w:val="28"/>
                <w:szCs w:val="28"/>
                <w:lang w:eastAsia="en-US"/>
              </w:rPr>
            </w:pPr>
            <w:r>
              <w:rPr>
                <w:rFonts w:ascii="Times New Roman" w:hAnsi="Times New Roman" w:cs="Times New Roman"/>
                <w:b/>
                <w:sz w:val="28"/>
                <w:szCs w:val="28"/>
                <w:lang w:eastAsia="en-US"/>
              </w:rPr>
              <w:lastRenderedPageBreak/>
              <w:t>Олег Александрович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pPr>
              <w:widowControl w:val="0"/>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заместитель министра молодежной политики, </w:t>
            </w:r>
            <w:r>
              <w:rPr>
                <w:rFonts w:ascii="Times New Roman" w:hAnsi="Times New Roman" w:cs="Times New Roman"/>
                <w:sz w:val="28"/>
                <w:szCs w:val="28"/>
                <w:lang w:eastAsia="en-US"/>
              </w:rPr>
              <w:lastRenderedPageBreak/>
              <w:t>спорта и туризма области по молодежной политике</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9D7093">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hideMark/>
          </w:tcPr>
          <w:p w:rsidR="00827EDD" w:rsidRPr="00B26975" w:rsidRDefault="00827EDD">
            <w:pPr>
              <w:rPr>
                <w:rFonts w:ascii="Times New Roman" w:hAnsi="Times New Roman" w:cs="Times New Roman"/>
                <w:b/>
                <w:sz w:val="28"/>
                <w:szCs w:val="28"/>
                <w:lang w:eastAsia="en-US"/>
              </w:rPr>
            </w:pPr>
            <w:r w:rsidRPr="00B26975">
              <w:rPr>
                <w:rFonts w:ascii="Times New Roman" w:hAnsi="Times New Roman" w:cs="Times New Roman"/>
                <w:b/>
                <w:sz w:val="28"/>
                <w:szCs w:val="28"/>
                <w:lang w:eastAsia="en-US"/>
              </w:rPr>
              <w:t>Козлов</w:t>
            </w:r>
          </w:p>
          <w:p w:rsidR="00827EDD" w:rsidRPr="00B26975" w:rsidRDefault="00827EDD">
            <w:pPr>
              <w:rPr>
                <w:rFonts w:ascii="Times New Roman" w:hAnsi="Times New Roman" w:cs="Times New Roman"/>
                <w:b/>
                <w:sz w:val="28"/>
                <w:szCs w:val="28"/>
                <w:lang w:eastAsia="en-US"/>
              </w:rPr>
            </w:pPr>
            <w:r w:rsidRPr="00B26975">
              <w:rPr>
                <w:rFonts w:ascii="Times New Roman" w:hAnsi="Times New Roman" w:cs="Times New Roman"/>
                <w:b/>
                <w:sz w:val="28"/>
                <w:szCs w:val="28"/>
                <w:lang w:eastAsia="en-US"/>
              </w:rPr>
              <w:t>Андрей Вадимович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B26975" w:rsidRDefault="00827EDD">
            <w:pPr>
              <w:widowControl w:val="0"/>
              <w:jc w:val="both"/>
              <w:rPr>
                <w:rFonts w:ascii="Times New Roman" w:hAnsi="Times New Roman" w:cs="Times New Roman"/>
                <w:sz w:val="28"/>
                <w:szCs w:val="28"/>
                <w:lang w:eastAsia="en-US"/>
              </w:rPr>
            </w:pPr>
            <w:r w:rsidRPr="00B26975">
              <w:rPr>
                <w:rFonts w:ascii="Times New Roman" w:hAnsi="Times New Roman" w:cs="Times New Roman"/>
                <w:sz w:val="28"/>
                <w:szCs w:val="28"/>
                <w:lang w:eastAsia="en-US"/>
              </w:rPr>
              <w:t>первый заместитель министра молодежной политики, спорта и туризма области</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5C69A4">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13.</w:t>
            </w:r>
          </w:p>
        </w:tc>
        <w:tc>
          <w:tcPr>
            <w:tcW w:w="3119" w:type="dxa"/>
            <w:tcBorders>
              <w:top w:val="single" w:sz="4" w:space="0" w:color="auto"/>
              <w:left w:val="single" w:sz="4" w:space="0" w:color="auto"/>
              <w:bottom w:val="single" w:sz="4" w:space="0" w:color="auto"/>
              <w:right w:val="single" w:sz="4" w:space="0" w:color="auto"/>
            </w:tcBorders>
            <w:hideMark/>
          </w:tcPr>
          <w:p w:rsidR="00827EDD" w:rsidRPr="00B26975" w:rsidRDefault="00827EDD">
            <w:pPr>
              <w:rPr>
                <w:rFonts w:ascii="Times New Roman" w:eastAsia="Times New Roman" w:hAnsi="Times New Roman" w:cs="Times New Roman"/>
                <w:b/>
                <w:sz w:val="28"/>
                <w:szCs w:val="28"/>
                <w:lang w:eastAsia="en-US"/>
              </w:rPr>
            </w:pPr>
            <w:r w:rsidRPr="00B26975">
              <w:rPr>
                <w:rFonts w:ascii="Times New Roman" w:eastAsia="Times New Roman" w:hAnsi="Times New Roman" w:cs="Times New Roman"/>
                <w:b/>
                <w:sz w:val="28"/>
                <w:szCs w:val="28"/>
                <w:lang w:eastAsia="en-US"/>
              </w:rPr>
              <w:t>Кузьмин</w:t>
            </w:r>
          </w:p>
          <w:p w:rsidR="00827EDD" w:rsidRPr="00B26975" w:rsidRDefault="00827EDD">
            <w:pPr>
              <w:rPr>
                <w:rFonts w:ascii="Times New Roman" w:eastAsia="Times New Roman" w:hAnsi="Times New Roman" w:cs="Times New Roman"/>
                <w:b/>
                <w:sz w:val="28"/>
                <w:szCs w:val="28"/>
                <w:lang w:eastAsia="en-US"/>
              </w:rPr>
            </w:pPr>
            <w:r w:rsidRPr="00B26975">
              <w:rPr>
                <w:rFonts w:ascii="Times New Roman" w:eastAsia="Times New Roman" w:hAnsi="Times New Roman" w:cs="Times New Roman"/>
                <w:b/>
                <w:sz w:val="28"/>
                <w:szCs w:val="28"/>
                <w:lang w:eastAsia="en-US"/>
              </w:rPr>
              <w:t>Иван Георгиевич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B26975" w:rsidRDefault="00827EDD">
            <w:pPr>
              <w:widowControl w:val="0"/>
              <w:rPr>
                <w:rFonts w:ascii="Times New Roman" w:eastAsia="Times New Roman" w:hAnsi="Times New Roman" w:cs="Times New Roman"/>
                <w:sz w:val="28"/>
                <w:szCs w:val="28"/>
                <w:lang w:eastAsia="en-US"/>
              </w:rPr>
            </w:pPr>
            <w:r w:rsidRPr="00B26975">
              <w:rPr>
                <w:rFonts w:ascii="Times New Roman" w:hAnsi="Times New Roman" w:cs="Times New Roman"/>
                <w:sz w:val="28"/>
                <w:szCs w:val="28"/>
                <w:lang w:eastAsia="en-US"/>
              </w:rPr>
              <w:t>заместитель Председателя Правительства области</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5C69A4">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14.</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pPr>
              <w:autoSpaceDE w:val="0"/>
              <w:autoSpaceDN w:val="0"/>
              <w:adjustRightInd w:val="0"/>
              <w:jc w:val="both"/>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 xml:space="preserve">Кузнецова </w:t>
            </w:r>
          </w:p>
          <w:p w:rsidR="00827EDD" w:rsidRPr="008775B0" w:rsidRDefault="00827EDD">
            <w:pPr>
              <w:autoSpaceDE w:val="0"/>
              <w:autoSpaceDN w:val="0"/>
              <w:adjustRightInd w:val="0"/>
              <w:jc w:val="both"/>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Татьяна Игоревна</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проректор по воспитательной работе федерального государственного бюджетного образовательного учреждения высшего профессионального образования «Саратовская государственная юридическая академия»</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15.</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Лосина </w:t>
            </w:r>
          </w:p>
          <w:p w:rsidR="00827EDD" w:rsidRPr="008775B0" w:rsidRDefault="00827EDD">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Алевтина Вальтеровна</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председатель комитета Саратовской областной  Думы по культуре, общественным отношениям, спорту, делам молодежи и информационной политике </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16.</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Малинский</w:t>
            </w:r>
          </w:p>
          <w:p w:rsidR="00827EDD" w:rsidRPr="008775B0" w:rsidRDefault="00827EDD" w:rsidP="00451994">
            <w:pPr>
              <w:rPr>
                <w:rFonts w:ascii="Times New Roman" w:eastAsia="Times New Roman" w:hAnsi="Times New Roman" w:cs="Times New Roman"/>
                <w:b/>
                <w:color w:val="FF0000"/>
                <w:sz w:val="28"/>
                <w:szCs w:val="28"/>
                <w:lang w:eastAsia="en-US"/>
              </w:rPr>
            </w:pPr>
            <w:r w:rsidRPr="008775B0">
              <w:rPr>
                <w:rFonts w:ascii="Times New Roman" w:hAnsi="Times New Roman" w:cs="Times New Roman"/>
                <w:b/>
                <w:color w:val="000000"/>
                <w:sz w:val="28"/>
                <w:szCs w:val="28"/>
                <w:lang w:eastAsia="en-US"/>
              </w:rPr>
              <w:t>Игорь Герикович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 xml:space="preserve">проректор по учебно-организационной </w:t>
            </w:r>
            <w:r>
              <w:rPr>
                <w:rFonts w:ascii="Times New Roman" w:hAnsi="Times New Roman" w:cs="Times New Roman"/>
                <w:sz w:val="28"/>
                <w:szCs w:val="28"/>
                <w:lang w:eastAsia="en-US"/>
              </w:rPr>
              <w:t xml:space="preserve"> и воспитательной работе</w:t>
            </w:r>
            <w:r w:rsidRPr="008775B0">
              <w:rPr>
                <w:rFonts w:ascii="Times New Roman" w:hAnsi="Times New Roman" w:cs="Times New Roman"/>
                <w:sz w:val="28"/>
                <w:szCs w:val="28"/>
                <w:lang w:eastAsia="en-US"/>
              </w:rPr>
              <w:t xml:space="preserve"> федерального государственного бюджетного образовательного учреждения высшего  образования «Саратовский  </w:t>
            </w:r>
            <w:r>
              <w:rPr>
                <w:rFonts w:ascii="Times New Roman" w:hAnsi="Times New Roman" w:cs="Times New Roman"/>
                <w:sz w:val="28"/>
                <w:szCs w:val="28"/>
                <w:lang w:eastAsia="en-US"/>
              </w:rPr>
              <w:t xml:space="preserve">национально-исследовательский </w:t>
            </w:r>
            <w:r w:rsidRPr="008775B0">
              <w:rPr>
                <w:rFonts w:ascii="Times New Roman" w:hAnsi="Times New Roman" w:cs="Times New Roman"/>
                <w:sz w:val="28"/>
                <w:szCs w:val="28"/>
                <w:lang w:eastAsia="en-US"/>
              </w:rPr>
              <w:t>государственный университет имени Н.Г. Чернышевского»</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17.</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autoSpaceDE w:val="0"/>
              <w:autoSpaceDN w:val="0"/>
              <w:adjustRightInd w:val="0"/>
              <w:jc w:val="both"/>
              <w:rPr>
                <w:rFonts w:ascii="Times New Roman" w:eastAsia="Times New Roman" w:hAnsi="Times New Roman" w:cs="Times New Roman"/>
                <w:b/>
                <w:color w:val="000000"/>
                <w:sz w:val="28"/>
                <w:szCs w:val="28"/>
                <w:lang w:eastAsia="en-US"/>
              </w:rPr>
            </w:pPr>
            <w:r w:rsidRPr="008775B0">
              <w:rPr>
                <w:rFonts w:ascii="Times New Roman" w:hAnsi="Times New Roman" w:cs="Times New Roman"/>
                <w:b/>
                <w:sz w:val="28"/>
                <w:szCs w:val="28"/>
                <w:lang w:eastAsia="en-US"/>
              </w:rPr>
              <w:t xml:space="preserve">Малявко </w:t>
            </w:r>
            <w:r w:rsidRPr="008775B0">
              <w:rPr>
                <w:rFonts w:ascii="Times New Roman" w:hAnsi="Times New Roman" w:cs="Times New Roman"/>
                <w:b/>
                <w:sz w:val="28"/>
                <w:szCs w:val="28"/>
                <w:lang w:eastAsia="en-US"/>
              </w:rPr>
              <w:br/>
              <w:t>Евгений Анатольевич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widowControl w:val="0"/>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председатель комиссии по спорту, физической культуре, туризму, молодежной политике и патриотическому воспитанию Общественной палаты Саратовской области</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18.</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Мельникова</w:t>
            </w:r>
          </w:p>
          <w:p w:rsidR="00827EDD" w:rsidRPr="008775B0" w:rsidRDefault="00827EDD" w:rsidP="00451994">
            <w:pPr>
              <w:autoSpaceDE w:val="0"/>
              <w:autoSpaceDN w:val="0"/>
              <w:adjustRightInd w:val="0"/>
              <w:jc w:val="both"/>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Ирина Ремовна</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451994">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директор государственного бюджетного образовательного учреждения дополнительного образования детей «Саратовская областная детско-юношеская спортивная школа «Надежда Губернии»</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19.</w:t>
            </w:r>
          </w:p>
        </w:tc>
        <w:tc>
          <w:tcPr>
            <w:tcW w:w="3119" w:type="dxa"/>
            <w:tcBorders>
              <w:top w:val="single" w:sz="4" w:space="0" w:color="auto"/>
              <w:left w:val="single" w:sz="4" w:space="0" w:color="auto"/>
              <w:bottom w:val="single" w:sz="4" w:space="0" w:color="auto"/>
              <w:right w:val="single" w:sz="4" w:space="0" w:color="auto"/>
            </w:tcBorders>
            <w:hideMark/>
          </w:tcPr>
          <w:p w:rsidR="00827EDD" w:rsidRPr="00B26975" w:rsidRDefault="00827EDD" w:rsidP="00B12AAC">
            <w:pPr>
              <w:rPr>
                <w:rFonts w:ascii="Times New Roman" w:eastAsia="Times New Roman" w:hAnsi="Times New Roman" w:cs="Times New Roman"/>
                <w:b/>
                <w:sz w:val="28"/>
                <w:szCs w:val="28"/>
                <w:lang w:eastAsia="en-US"/>
              </w:rPr>
            </w:pPr>
            <w:r w:rsidRPr="00B26975">
              <w:rPr>
                <w:rFonts w:ascii="Times New Roman" w:eastAsia="Times New Roman" w:hAnsi="Times New Roman" w:cs="Times New Roman"/>
                <w:b/>
                <w:sz w:val="28"/>
                <w:szCs w:val="28"/>
                <w:lang w:eastAsia="en-US"/>
              </w:rPr>
              <w:t xml:space="preserve">Обрежа </w:t>
            </w:r>
          </w:p>
          <w:p w:rsidR="00827EDD" w:rsidRPr="00B26975" w:rsidRDefault="00827EDD" w:rsidP="00B12AAC">
            <w:pPr>
              <w:rPr>
                <w:rFonts w:ascii="Times New Roman" w:eastAsia="Times New Roman" w:hAnsi="Times New Roman" w:cs="Times New Roman"/>
                <w:b/>
                <w:sz w:val="28"/>
                <w:szCs w:val="28"/>
                <w:lang w:eastAsia="en-US"/>
              </w:rPr>
            </w:pPr>
            <w:r w:rsidRPr="00B26975">
              <w:rPr>
                <w:rFonts w:ascii="Times New Roman" w:eastAsia="Times New Roman" w:hAnsi="Times New Roman" w:cs="Times New Roman"/>
                <w:b/>
                <w:sz w:val="28"/>
                <w:szCs w:val="28"/>
                <w:lang w:eastAsia="en-US"/>
              </w:rPr>
              <w:t>Наталья Николаевна</w:t>
            </w:r>
          </w:p>
        </w:tc>
        <w:tc>
          <w:tcPr>
            <w:tcW w:w="5776" w:type="dxa"/>
            <w:tcBorders>
              <w:top w:val="single" w:sz="4" w:space="0" w:color="auto"/>
              <w:left w:val="single" w:sz="4" w:space="0" w:color="auto"/>
              <w:bottom w:val="single" w:sz="4" w:space="0" w:color="auto"/>
              <w:right w:val="single" w:sz="4" w:space="0" w:color="auto"/>
            </w:tcBorders>
            <w:hideMark/>
          </w:tcPr>
          <w:p w:rsidR="00827EDD" w:rsidRPr="00B26975" w:rsidRDefault="00827EDD" w:rsidP="00B12AAC">
            <w:pPr>
              <w:widowControl w:val="0"/>
              <w:rPr>
                <w:rFonts w:ascii="Times New Roman" w:eastAsia="Times New Roman" w:hAnsi="Times New Roman" w:cs="Times New Roman"/>
                <w:sz w:val="28"/>
                <w:szCs w:val="28"/>
                <w:lang w:eastAsia="en-US"/>
              </w:rPr>
            </w:pPr>
            <w:r w:rsidRPr="00B26975">
              <w:rPr>
                <w:rFonts w:ascii="Times New Roman" w:hAnsi="Times New Roman" w:cs="Times New Roman"/>
                <w:sz w:val="28"/>
                <w:szCs w:val="28"/>
                <w:lang w:eastAsia="en-US"/>
              </w:rPr>
              <w:t>заместитель главы администрации муниципального образования «Город Саратов»</w:t>
            </w:r>
            <w:r w:rsidRPr="00B26975">
              <w:rPr>
                <w:rFonts w:ascii="Times New Roman" w:hAnsi="Times New Roman" w:cs="Times New Roman"/>
                <w:lang w:eastAsia="en-US"/>
              </w:rPr>
              <w:t xml:space="preserve"> </w:t>
            </w:r>
            <w:r w:rsidRPr="00B26975">
              <w:rPr>
                <w:rFonts w:ascii="Times New Roman" w:hAnsi="Times New Roman" w:cs="Times New Roman"/>
                <w:sz w:val="28"/>
                <w:szCs w:val="28"/>
                <w:lang w:eastAsia="en-US"/>
              </w:rPr>
              <w:t xml:space="preserve">по социальной сфере </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20.</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rsidP="00076EE9">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Попова</w:t>
            </w:r>
          </w:p>
          <w:p w:rsidR="00827EDD" w:rsidRPr="008775B0" w:rsidRDefault="00827EDD" w:rsidP="00076EE9">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 xml:space="preserve">Ольга Михайловна </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076EE9">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проректор по воспитательной и социальной работе федерального государственного   бюджетного образовательного учреждения  высшего профессионального образования «Саратовский государственный аграрный университет имени Н.И. Вавилова»</w:t>
            </w:r>
          </w:p>
        </w:tc>
      </w:tr>
      <w:tr w:rsidR="00827EDD" w:rsidRPr="008775B0" w:rsidTr="00B26975">
        <w:tc>
          <w:tcPr>
            <w:tcW w:w="851" w:type="dxa"/>
            <w:tcBorders>
              <w:top w:val="single" w:sz="4" w:space="0" w:color="auto"/>
              <w:left w:val="single" w:sz="4" w:space="0" w:color="auto"/>
              <w:bottom w:val="single" w:sz="4" w:space="0" w:color="auto"/>
              <w:right w:val="single" w:sz="4" w:space="0" w:color="auto"/>
            </w:tcBorders>
            <w:hideMark/>
          </w:tcPr>
          <w:p w:rsidR="00827EDD" w:rsidRPr="008775B0" w:rsidRDefault="00827EDD"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t>21.</w:t>
            </w:r>
          </w:p>
        </w:tc>
        <w:tc>
          <w:tcPr>
            <w:tcW w:w="3119" w:type="dxa"/>
            <w:tcBorders>
              <w:top w:val="single" w:sz="4" w:space="0" w:color="auto"/>
              <w:left w:val="single" w:sz="4" w:space="0" w:color="auto"/>
              <w:bottom w:val="single" w:sz="4" w:space="0" w:color="auto"/>
              <w:right w:val="single" w:sz="4" w:space="0" w:color="auto"/>
            </w:tcBorders>
            <w:hideMark/>
          </w:tcPr>
          <w:p w:rsidR="00827EDD" w:rsidRPr="008775B0" w:rsidRDefault="00827EDD" w:rsidP="00076EE9">
            <w:pPr>
              <w:autoSpaceDE w:val="0"/>
              <w:autoSpaceDN w:val="0"/>
              <w:adjustRightInd w:val="0"/>
              <w:jc w:val="both"/>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Потапов</w:t>
            </w:r>
          </w:p>
          <w:p w:rsidR="00827EDD" w:rsidRPr="008775B0" w:rsidRDefault="00827EDD" w:rsidP="00076EE9">
            <w:pPr>
              <w:autoSpaceDE w:val="0"/>
              <w:autoSpaceDN w:val="0"/>
              <w:adjustRightInd w:val="0"/>
              <w:jc w:val="both"/>
              <w:rPr>
                <w:rFonts w:ascii="Times New Roman" w:eastAsia="Times New Roman" w:hAnsi="Times New Roman" w:cs="Times New Roman"/>
                <w:b/>
                <w:color w:val="FF0000"/>
                <w:sz w:val="28"/>
                <w:szCs w:val="28"/>
                <w:lang w:eastAsia="en-US"/>
              </w:rPr>
            </w:pPr>
            <w:r w:rsidRPr="008775B0">
              <w:rPr>
                <w:rFonts w:ascii="Times New Roman" w:hAnsi="Times New Roman" w:cs="Times New Roman"/>
                <w:b/>
                <w:color w:val="000000"/>
                <w:sz w:val="28"/>
                <w:szCs w:val="28"/>
                <w:lang w:eastAsia="en-US"/>
              </w:rPr>
              <w:t>Андрей Юрьевич</w:t>
            </w:r>
          </w:p>
        </w:tc>
        <w:tc>
          <w:tcPr>
            <w:tcW w:w="5776" w:type="dxa"/>
            <w:tcBorders>
              <w:top w:val="single" w:sz="4" w:space="0" w:color="auto"/>
              <w:left w:val="single" w:sz="4" w:space="0" w:color="auto"/>
              <w:bottom w:val="single" w:sz="4" w:space="0" w:color="auto"/>
              <w:right w:val="single" w:sz="4" w:space="0" w:color="auto"/>
            </w:tcBorders>
            <w:hideMark/>
          </w:tcPr>
          <w:p w:rsidR="00827EDD" w:rsidRPr="008775B0" w:rsidRDefault="00827EDD" w:rsidP="00076EE9">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 xml:space="preserve">директор </w:t>
            </w:r>
            <w:r>
              <w:rPr>
                <w:rFonts w:ascii="Times New Roman" w:hAnsi="Times New Roman" w:cs="Times New Roman"/>
                <w:sz w:val="28"/>
                <w:szCs w:val="28"/>
                <w:lang w:eastAsia="en-US"/>
              </w:rPr>
              <w:t xml:space="preserve">государственного автономного учреждения дополнительного образования «Саратовская областная специализированная детско-юношеская школа олимпийского резерва по футболу </w:t>
            </w:r>
            <w:r w:rsidRPr="008775B0">
              <w:rPr>
                <w:rFonts w:ascii="Times New Roman" w:hAnsi="Times New Roman" w:cs="Times New Roman"/>
                <w:sz w:val="28"/>
                <w:szCs w:val="28"/>
                <w:lang w:eastAsia="en-US"/>
              </w:rPr>
              <w:t xml:space="preserve">«Сокол» </w:t>
            </w:r>
          </w:p>
        </w:tc>
      </w:tr>
      <w:tr w:rsidR="00273196" w:rsidRPr="008775B0" w:rsidTr="00B26975">
        <w:trPr>
          <w:trHeight w:val="737"/>
        </w:trPr>
        <w:tc>
          <w:tcPr>
            <w:tcW w:w="851" w:type="dxa"/>
            <w:tcBorders>
              <w:top w:val="single" w:sz="4" w:space="0" w:color="auto"/>
              <w:left w:val="single" w:sz="4" w:space="0" w:color="auto"/>
              <w:bottom w:val="single" w:sz="4" w:space="0" w:color="auto"/>
              <w:right w:val="single" w:sz="4" w:space="0" w:color="auto"/>
            </w:tcBorders>
            <w:hideMark/>
          </w:tcPr>
          <w:p w:rsidR="00273196" w:rsidRPr="008775B0" w:rsidRDefault="00273196" w:rsidP="00A41A31">
            <w:pPr>
              <w:spacing w:line="360" w:lineRule="auto"/>
              <w:rPr>
                <w:rFonts w:ascii="Times New Roman" w:eastAsia="Times New Roman" w:hAnsi="Times New Roman" w:cs="Times New Roman"/>
                <w:sz w:val="28"/>
                <w:szCs w:val="28"/>
                <w:lang w:eastAsia="en-US"/>
              </w:rPr>
            </w:pPr>
            <w:r w:rsidRPr="008775B0">
              <w:rPr>
                <w:rFonts w:ascii="Times New Roman" w:hAnsi="Times New Roman" w:cs="Times New Roman"/>
                <w:sz w:val="28"/>
                <w:szCs w:val="28"/>
                <w:lang w:eastAsia="en-US"/>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273196" w:rsidRPr="008775B0" w:rsidRDefault="00273196" w:rsidP="00DE1743">
            <w:pPr>
              <w:rPr>
                <w:rFonts w:ascii="Times New Roman" w:eastAsia="Times New Roman" w:hAnsi="Times New Roman" w:cs="Times New Roman"/>
                <w:b/>
                <w:color w:val="000000"/>
                <w:sz w:val="28"/>
                <w:szCs w:val="28"/>
                <w:lang w:eastAsia="en-US"/>
              </w:rPr>
            </w:pPr>
            <w:r w:rsidRPr="008775B0">
              <w:rPr>
                <w:rFonts w:ascii="Times New Roman" w:hAnsi="Times New Roman" w:cs="Times New Roman"/>
                <w:b/>
                <w:color w:val="000000"/>
                <w:sz w:val="28"/>
                <w:szCs w:val="28"/>
                <w:lang w:eastAsia="en-US"/>
              </w:rPr>
              <w:t>Сисикин</w:t>
            </w:r>
          </w:p>
          <w:p w:rsidR="00273196" w:rsidRPr="008775B0" w:rsidRDefault="00273196" w:rsidP="00DE1743">
            <w:pPr>
              <w:rPr>
                <w:rFonts w:ascii="Times New Roman" w:hAnsi="Times New Roman" w:cs="Times New Roman"/>
                <w:b/>
                <w:color w:val="FF0000"/>
                <w:sz w:val="28"/>
                <w:szCs w:val="28"/>
                <w:lang w:eastAsia="en-US"/>
              </w:rPr>
            </w:pPr>
            <w:r w:rsidRPr="008775B0">
              <w:rPr>
                <w:rFonts w:ascii="Times New Roman" w:hAnsi="Times New Roman" w:cs="Times New Roman"/>
                <w:b/>
                <w:color w:val="000000"/>
                <w:sz w:val="28"/>
                <w:szCs w:val="28"/>
                <w:lang w:eastAsia="en-US"/>
              </w:rPr>
              <w:t>Юрий Федорович</w:t>
            </w:r>
          </w:p>
          <w:p w:rsidR="00273196" w:rsidRPr="008775B0" w:rsidRDefault="00273196" w:rsidP="00DE1743">
            <w:pPr>
              <w:rPr>
                <w:rFonts w:ascii="Times New Roman" w:eastAsia="Times New Roman" w:hAnsi="Times New Roman" w:cs="Times New Roman"/>
                <w:b/>
                <w:color w:val="FF0000"/>
                <w:sz w:val="28"/>
                <w:szCs w:val="28"/>
                <w:lang w:eastAsia="en-US"/>
              </w:rPr>
            </w:pPr>
          </w:p>
        </w:tc>
        <w:tc>
          <w:tcPr>
            <w:tcW w:w="5776" w:type="dxa"/>
            <w:tcBorders>
              <w:top w:val="single" w:sz="4" w:space="0" w:color="auto"/>
              <w:left w:val="single" w:sz="4" w:space="0" w:color="auto"/>
              <w:bottom w:val="single" w:sz="4" w:space="0" w:color="auto"/>
              <w:right w:val="single" w:sz="4" w:space="0" w:color="auto"/>
            </w:tcBorders>
            <w:hideMark/>
          </w:tcPr>
          <w:p w:rsidR="00273196" w:rsidRPr="008775B0" w:rsidRDefault="00273196" w:rsidP="00DE1743">
            <w:pPr>
              <w:widowControl w:val="0"/>
              <w:rPr>
                <w:rFonts w:ascii="Times New Roman" w:eastAsia="Times New Roman" w:hAnsi="Times New Roman" w:cs="Times New Roman"/>
                <w:color w:val="FF0000"/>
                <w:sz w:val="28"/>
                <w:szCs w:val="28"/>
                <w:lang w:eastAsia="en-US"/>
              </w:rPr>
            </w:pPr>
            <w:r w:rsidRPr="008775B0">
              <w:rPr>
                <w:rFonts w:ascii="Times New Roman" w:hAnsi="Times New Roman" w:cs="Times New Roman"/>
                <w:sz w:val="28"/>
                <w:szCs w:val="28"/>
                <w:lang w:eastAsia="en-US"/>
              </w:rPr>
              <w:t>заведующий отделением фехтования государственного бюджетного образовательного учреждения дополнительного образования детей «Саратовская областная детско-юношеская спортивная школа «Надежда Губернии»</w:t>
            </w:r>
          </w:p>
        </w:tc>
      </w:tr>
      <w:tr w:rsidR="00273196" w:rsidRPr="008775B0" w:rsidTr="00B26975">
        <w:tc>
          <w:tcPr>
            <w:tcW w:w="851" w:type="dxa"/>
            <w:tcBorders>
              <w:top w:val="single" w:sz="4" w:space="0" w:color="auto"/>
              <w:left w:val="single" w:sz="4" w:space="0" w:color="auto"/>
              <w:bottom w:val="single" w:sz="4" w:space="0" w:color="auto"/>
              <w:right w:val="single" w:sz="4" w:space="0" w:color="auto"/>
            </w:tcBorders>
            <w:hideMark/>
          </w:tcPr>
          <w:p w:rsidR="00273196" w:rsidRPr="008775B0" w:rsidRDefault="00273196" w:rsidP="00441B96">
            <w:pPr>
              <w:spacing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p>
        </w:tc>
        <w:tc>
          <w:tcPr>
            <w:tcW w:w="3119" w:type="dxa"/>
            <w:tcBorders>
              <w:top w:val="single" w:sz="4" w:space="0" w:color="auto"/>
              <w:left w:val="single" w:sz="4" w:space="0" w:color="auto"/>
              <w:bottom w:val="single" w:sz="4" w:space="0" w:color="auto"/>
              <w:right w:val="single" w:sz="4" w:space="0" w:color="auto"/>
            </w:tcBorders>
            <w:hideMark/>
          </w:tcPr>
          <w:p w:rsidR="00273196" w:rsidRPr="008775B0" w:rsidRDefault="00273196" w:rsidP="00DE1743">
            <w:pPr>
              <w:rPr>
                <w:rFonts w:ascii="Times New Roman" w:eastAsia="Times New Roman" w:hAnsi="Times New Roman" w:cs="Times New Roman"/>
                <w:b/>
                <w:sz w:val="28"/>
                <w:szCs w:val="28"/>
                <w:lang w:eastAsia="en-US"/>
              </w:rPr>
            </w:pPr>
            <w:r w:rsidRPr="008775B0">
              <w:rPr>
                <w:rFonts w:ascii="Times New Roman" w:hAnsi="Times New Roman" w:cs="Times New Roman"/>
                <w:b/>
                <w:sz w:val="28"/>
                <w:szCs w:val="28"/>
                <w:lang w:eastAsia="en-US"/>
              </w:rPr>
              <w:t>Трунова</w:t>
            </w:r>
          </w:p>
          <w:p w:rsidR="00273196" w:rsidRPr="008775B0" w:rsidRDefault="00273196" w:rsidP="00DE1743">
            <w:pPr>
              <w:rPr>
                <w:rFonts w:ascii="Times New Roman" w:eastAsia="Times New Roman" w:hAnsi="Times New Roman" w:cs="Times New Roman"/>
                <w:b/>
                <w:color w:val="FF0000"/>
                <w:sz w:val="28"/>
                <w:szCs w:val="28"/>
                <w:lang w:eastAsia="en-US"/>
              </w:rPr>
            </w:pPr>
            <w:r w:rsidRPr="008775B0">
              <w:rPr>
                <w:rFonts w:ascii="Times New Roman" w:hAnsi="Times New Roman" w:cs="Times New Roman"/>
                <w:b/>
                <w:sz w:val="28"/>
                <w:szCs w:val="28"/>
                <w:lang w:eastAsia="en-US"/>
              </w:rPr>
              <w:t>Алена Сергеевна</w:t>
            </w:r>
          </w:p>
        </w:tc>
        <w:tc>
          <w:tcPr>
            <w:tcW w:w="5776" w:type="dxa"/>
            <w:tcBorders>
              <w:top w:val="single" w:sz="4" w:space="0" w:color="auto"/>
              <w:left w:val="single" w:sz="4" w:space="0" w:color="auto"/>
              <w:bottom w:val="single" w:sz="4" w:space="0" w:color="auto"/>
              <w:right w:val="single" w:sz="4" w:space="0" w:color="auto"/>
            </w:tcBorders>
            <w:hideMark/>
          </w:tcPr>
          <w:p w:rsidR="00273196" w:rsidRPr="008775B0" w:rsidRDefault="00273196" w:rsidP="00DE1743">
            <w:pPr>
              <w:widowControl w:val="0"/>
              <w:rPr>
                <w:rFonts w:ascii="Times New Roman" w:eastAsia="Times New Roman" w:hAnsi="Times New Roman" w:cs="Times New Roman"/>
                <w:b/>
                <w:color w:val="FF0000"/>
                <w:sz w:val="28"/>
                <w:szCs w:val="28"/>
                <w:lang w:eastAsia="en-US"/>
              </w:rPr>
            </w:pPr>
            <w:r w:rsidRPr="008775B0">
              <w:rPr>
                <w:rFonts w:ascii="Times New Roman" w:hAnsi="Times New Roman" w:cs="Times New Roman"/>
                <w:sz w:val="28"/>
                <w:szCs w:val="28"/>
                <w:lang w:eastAsia="en-US"/>
              </w:rPr>
              <w:t>председатель Молодежного Правительства Саратовской области</w:t>
            </w:r>
          </w:p>
        </w:tc>
      </w:tr>
      <w:tr w:rsidR="00273196" w:rsidRPr="008775B0" w:rsidTr="00B26975">
        <w:tc>
          <w:tcPr>
            <w:tcW w:w="851" w:type="dxa"/>
            <w:tcBorders>
              <w:top w:val="single" w:sz="4" w:space="0" w:color="auto"/>
              <w:left w:val="single" w:sz="4" w:space="0" w:color="auto"/>
              <w:bottom w:val="single" w:sz="4" w:space="0" w:color="auto"/>
              <w:right w:val="single" w:sz="4" w:space="0" w:color="auto"/>
            </w:tcBorders>
            <w:hideMark/>
          </w:tcPr>
          <w:p w:rsidR="00273196" w:rsidRPr="008775B0" w:rsidRDefault="00273196" w:rsidP="00CA6932">
            <w:pPr>
              <w:spacing w:line="36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24.</w:t>
            </w:r>
          </w:p>
        </w:tc>
        <w:tc>
          <w:tcPr>
            <w:tcW w:w="3119" w:type="dxa"/>
            <w:tcBorders>
              <w:top w:val="single" w:sz="4" w:space="0" w:color="auto"/>
              <w:left w:val="single" w:sz="4" w:space="0" w:color="auto"/>
              <w:bottom w:val="single" w:sz="4" w:space="0" w:color="auto"/>
              <w:right w:val="single" w:sz="4" w:space="0" w:color="auto"/>
            </w:tcBorders>
          </w:tcPr>
          <w:p w:rsidR="00273196" w:rsidRPr="00BB280F" w:rsidRDefault="00BB280F" w:rsidP="00DE1743">
            <w:pPr>
              <w:rPr>
                <w:rFonts w:ascii="Times New Roman" w:eastAsia="Times New Roman" w:hAnsi="Times New Roman" w:cs="Times New Roman"/>
                <w:b/>
                <w:sz w:val="28"/>
                <w:szCs w:val="28"/>
                <w:lang w:eastAsia="en-US"/>
              </w:rPr>
            </w:pPr>
            <w:r w:rsidRPr="00BB280F">
              <w:rPr>
                <w:rFonts w:ascii="Times New Roman" w:eastAsia="Times New Roman" w:hAnsi="Times New Roman" w:cs="Times New Roman"/>
                <w:b/>
                <w:sz w:val="28"/>
                <w:szCs w:val="28"/>
                <w:lang w:eastAsia="en-US"/>
              </w:rPr>
              <w:t>Порошин</w:t>
            </w:r>
          </w:p>
          <w:p w:rsidR="00BB280F" w:rsidRPr="00BB280F" w:rsidRDefault="00BB280F" w:rsidP="00DE1743">
            <w:pPr>
              <w:rPr>
                <w:rFonts w:ascii="Times New Roman" w:eastAsia="Times New Roman" w:hAnsi="Times New Roman" w:cs="Times New Roman"/>
                <w:b/>
                <w:sz w:val="28"/>
                <w:szCs w:val="28"/>
                <w:lang w:eastAsia="en-US"/>
              </w:rPr>
            </w:pPr>
            <w:r w:rsidRPr="00BB280F">
              <w:rPr>
                <w:rFonts w:ascii="Times New Roman" w:eastAsia="Times New Roman" w:hAnsi="Times New Roman" w:cs="Times New Roman"/>
                <w:b/>
                <w:sz w:val="28"/>
                <w:szCs w:val="28"/>
                <w:lang w:eastAsia="en-US"/>
              </w:rPr>
              <w:t>Алексей Алексеевич</w:t>
            </w:r>
          </w:p>
        </w:tc>
        <w:tc>
          <w:tcPr>
            <w:tcW w:w="5776" w:type="dxa"/>
            <w:tcBorders>
              <w:top w:val="single" w:sz="4" w:space="0" w:color="auto"/>
              <w:left w:val="single" w:sz="4" w:space="0" w:color="auto"/>
              <w:bottom w:val="single" w:sz="4" w:space="0" w:color="auto"/>
              <w:right w:val="single" w:sz="4" w:space="0" w:color="auto"/>
            </w:tcBorders>
            <w:hideMark/>
          </w:tcPr>
          <w:p w:rsidR="00273196" w:rsidRPr="008775B0" w:rsidRDefault="00BB280F" w:rsidP="00BB280F">
            <w:pPr>
              <w:widowControl w:val="0"/>
              <w:rPr>
                <w:rFonts w:ascii="Times New Roman" w:eastAsia="Times New Roman" w:hAnsi="Times New Roman" w:cs="Times New Roman"/>
                <w:color w:val="FF0000"/>
                <w:sz w:val="28"/>
                <w:szCs w:val="28"/>
                <w:lang w:eastAsia="en-US"/>
              </w:rPr>
            </w:pPr>
            <w:r>
              <w:rPr>
                <w:rFonts w:ascii="Times New Roman" w:hAnsi="Times New Roman" w:cs="Times New Roman"/>
                <w:sz w:val="28"/>
                <w:szCs w:val="28"/>
                <w:lang w:eastAsia="en-US"/>
              </w:rPr>
              <w:t xml:space="preserve">и.о. </w:t>
            </w:r>
            <w:r w:rsidR="00273196" w:rsidRPr="008775B0">
              <w:rPr>
                <w:rFonts w:ascii="Times New Roman" w:hAnsi="Times New Roman" w:cs="Times New Roman"/>
                <w:sz w:val="28"/>
                <w:szCs w:val="28"/>
                <w:lang w:eastAsia="en-US"/>
              </w:rPr>
              <w:t>председател</w:t>
            </w:r>
            <w:r>
              <w:rPr>
                <w:rFonts w:ascii="Times New Roman" w:hAnsi="Times New Roman" w:cs="Times New Roman"/>
                <w:sz w:val="28"/>
                <w:szCs w:val="28"/>
                <w:lang w:eastAsia="en-US"/>
              </w:rPr>
              <w:t>я</w:t>
            </w:r>
            <w:r w:rsidR="00273196" w:rsidRPr="008775B0">
              <w:rPr>
                <w:rFonts w:ascii="Times New Roman" w:hAnsi="Times New Roman" w:cs="Times New Roman"/>
                <w:sz w:val="28"/>
                <w:szCs w:val="28"/>
                <w:lang w:eastAsia="en-US"/>
              </w:rPr>
              <w:t xml:space="preserve"> ДОСААФ России по Саратовской области</w:t>
            </w:r>
          </w:p>
        </w:tc>
      </w:tr>
    </w:tbl>
    <w:p w:rsidR="008775B0" w:rsidRPr="008775B0" w:rsidRDefault="008775B0" w:rsidP="008775B0">
      <w:pPr>
        <w:ind w:left="-180" w:firstLine="540"/>
        <w:jc w:val="center"/>
        <w:rPr>
          <w:rFonts w:ascii="Times New Roman" w:eastAsia="Times New Roman" w:hAnsi="Times New Roman" w:cs="Times New Roman"/>
          <w:b/>
          <w:sz w:val="28"/>
          <w:szCs w:val="28"/>
        </w:rPr>
      </w:pPr>
    </w:p>
    <w:p w:rsidR="008775B0" w:rsidRPr="008775B0" w:rsidRDefault="008775B0" w:rsidP="008775B0">
      <w:pPr>
        <w:ind w:left="-180" w:firstLine="540"/>
        <w:jc w:val="center"/>
        <w:rPr>
          <w:rFonts w:ascii="Times New Roman" w:hAnsi="Times New Roman" w:cs="Times New Roman"/>
          <w:b/>
          <w:sz w:val="28"/>
          <w:szCs w:val="28"/>
        </w:rPr>
      </w:pPr>
    </w:p>
    <w:p w:rsidR="008775B0" w:rsidRPr="008775B0" w:rsidRDefault="008775B0" w:rsidP="008775B0">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F479A" w:rsidRDefault="005F479A" w:rsidP="005F479A">
      <w:pPr>
        <w:ind w:left="-180" w:firstLine="540"/>
        <w:jc w:val="center"/>
        <w:rPr>
          <w:rFonts w:ascii="Times New Roman" w:hAnsi="Times New Roman" w:cs="Times New Roman"/>
          <w:b/>
          <w:sz w:val="28"/>
          <w:szCs w:val="28"/>
        </w:rPr>
      </w:pPr>
    </w:p>
    <w:p w:rsidR="005972D3" w:rsidRDefault="005972D3" w:rsidP="005F479A">
      <w:pPr>
        <w:ind w:left="-180" w:firstLine="540"/>
        <w:jc w:val="center"/>
        <w:rPr>
          <w:rFonts w:ascii="Times New Roman" w:hAnsi="Times New Roman" w:cs="Times New Roman"/>
          <w:b/>
          <w:sz w:val="28"/>
          <w:szCs w:val="28"/>
        </w:rPr>
      </w:pPr>
    </w:p>
    <w:p w:rsidR="005972D3" w:rsidRDefault="005972D3" w:rsidP="005F479A">
      <w:pPr>
        <w:ind w:left="-180" w:firstLine="540"/>
        <w:jc w:val="center"/>
        <w:rPr>
          <w:rFonts w:ascii="Times New Roman" w:hAnsi="Times New Roman" w:cs="Times New Roman"/>
          <w:b/>
          <w:sz w:val="28"/>
          <w:szCs w:val="28"/>
        </w:rPr>
      </w:pPr>
    </w:p>
    <w:p w:rsidR="005972D3" w:rsidRDefault="005972D3" w:rsidP="005F479A">
      <w:pPr>
        <w:ind w:left="-180" w:firstLine="540"/>
        <w:jc w:val="center"/>
        <w:rPr>
          <w:rFonts w:ascii="Times New Roman" w:hAnsi="Times New Roman" w:cs="Times New Roman"/>
          <w:b/>
          <w:sz w:val="28"/>
          <w:szCs w:val="28"/>
        </w:rPr>
      </w:pPr>
    </w:p>
    <w:p w:rsidR="005F479A" w:rsidRPr="005F479A" w:rsidRDefault="005F479A" w:rsidP="005F479A">
      <w:pPr>
        <w:ind w:left="-180" w:firstLine="540"/>
        <w:jc w:val="center"/>
        <w:rPr>
          <w:rFonts w:ascii="Times New Roman" w:hAnsi="Times New Roman" w:cs="Times New Roman"/>
          <w:b/>
          <w:sz w:val="28"/>
          <w:szCs w:val="28"/>
        </w:rPr>
      </w:pPr>
      <w:r w:rsidRPr="005F479A">
        <w:rPr>
          <w:rFonts w:ascii="Times New Roman" w:hAnsi="Times New Roman" w:cs="Times New Roman"/>
          <w:b/>
          <w:sz w:val="28"/>
          <w:szCs w:val="28"/>
        </w:rPr>
        <w:lastRenderedPageBreak/>
        <w:t>Справка</w:t>
      </w:r>
    </w:p>
    <w:p w:rsidR="00495100" w:rsidRPr="00827EDD" w:rsidRDefault="00495100" w:rsidP="00495100">
      <w:pPr>
        <w:ind w:firstLine="709"/>
        <w:rPr>
          <w:rFonts w:ascii="Times New Roman" w:hAnsi="Times New Roman" w:cs="Times New Roman"/>
          <w:b/>
          <w:sz w:val="28"/>
          <w:szCs w:val="28"/>
        </w:rPr>
      </w:pPr>
      <w:r w:rsidRPr="00827EDD">
        <w:rPr>
          <w:rFonts w:ascii="Times New Roman" w:hAnsi="Times New Roman" w:cs="Times New Roman"/>
          <w:b/>
          <w:sz w:val="28"/>
          <w:szCs w:val="28"/>
        </w:rPr>
        <w:t>«Об итогах развития отрасли «физическая культура и спорт» в 2016 году, основные направления и задачи деятельности на 2017 год»</w:t>
      </w:r>
    </w:p>
    <w:p w:rsidR="005F479A" w:rsidRPr="005F479A" w:rsidRDefault="005F479A" w:rsidP="005F479A">
      <w:pPr>
        <w:pStyle w:val="aa"/>
        <w:jc w:val="center"/>
        <w:rPr>
          <w:b/>
          <w:sz w:val="28"/>
          <w:szCs w:val="28"/>
        </w:rPr>
      </w:pPr>
    </w:p>
    <w:p w:rsidR="00AE7640" w:rsidRDefault="00AE7640" w:rsidP="005972D3">
      <w:pPr>
        <w:pStyle w:val="aa"/>
        <w:ind w:firstLine="708"/>
        <w:jc w:val="both"/>
        <w:rPr>
          <w:sz w:val="28"/>
          <w:szCs w:val="28"/>
        </w:rPr>
      </w:pPr>
    </w:p>
    <w:p w:rsidR="00BE282D" w:rsidRPr="00720FB5" w:rsidRDefault="00BE282D" w:rsidP="00AE7640">
      <w:pPr>
        <w:pStyle w:val="aa"/>
        <w:ind w:firstLine="708"/>
        <w:jc w:val="both"/>
        <w:rPr>
          <w:sz w:val="28"/>
          <w:szCs w:val="28"/>
        </w:rPr>
      </w:pPr>
      <w:r w:rsidRPr="00720FB5">
        <w:rPr>
          <w:sz w:val="28"/>
          <w:szCs w:val="28"/>
        </w:rPr>
        <w:t>Развитие физической культуры и спорта</w:t>
      </w:r>
      <w:r w:rsidRPr="00720FB5">
        <w:rPr>
          <w:b/>
          <w:sz w:val="28"/>
          <w:szCs w:val="28"/>
        </w:rPr>
        <w:t xml:space="preserve"> </w:t>
      </w:r>
      <w:r w:rsidRPr="00720FB5">
        <w:rPr>
          <w:sz w:val="28"/>
          <w:szCs w:val="28"/>
        </w:rPr>
        <w:t>в регионе осуществляется                    в рамках подпрограммы «Физическая культура и спорт» Государственной программы Саратовской области «Развитие физической культуры, спорта, туризма и молодежной политики на 2014-2020 гг.».</w:t>
      </w:r>
      <w:r w:rsidR="005972D3" w:rsidRPr="005972D3">
        <w:rPr>
          <w:sz w:val="28"/>
          <w:szCs w:val="28"/>
        </w:rPr>
        <w:t xml:space="preserve"> </w:t>
      </w:r>
    </w:p>
    <w:p w:rsidR="00B166DE" w:rsidRPr="00B166DE" w:rsidRDefault="00B166DE" w:rsidP="00BE282D">
      <w:pPr>
        <w:ind w:firstLine="709"/>
        <w:contextualSpacing/>
        <w:jc w:val="both"/>
        <w:rPr>
          <w:rFonts w:ascii="Times New Roman" w:hAnsi="Times New Roman" w:cs="Times New Roman"/>
          <w:b/>
          <w:i/>
          <w:sz w:val="28"/>
          <w:szCs w:val="28"/>
        </w:rPr>
      </w:pPr>
      <w:r w:rsidRPr="00B166DE">
        <w:rPr>
          <w:rFonts w:ascii="Times New Roman" w:hAnsi="Times New Roman" w:cs="Times New Roman"/>
          <w:b/>
          <w:i/>
          <w:sz w:val="28"/>
          <w:szCs w:val="28"/>
        </w:rPr>
        <w:t>Физкультурно-массовая работа</w:t>
      </w:r>
    </w:p>
    <w:p w:rsidR="001A31CC" w:rsidRDefault="001A31CC" w:rsidP="00BE282D">
      <w:pPr>
        <w:ind w:firstLine="709"/>
        <w:contextualSpacing/>
        <w:jc w:val="both"/>
        <w:rPr>
          <w:rFonts w:ascii="Times New Roman" w:hAnsi="Times New Roman" w:cs="Times New Roman"/>
          <w:sz w:val="28"/>
          <w:szCs w:val="28"/>
        </w:rPr>
      </w:pPr>
      <w:r w:rsidRPr="001A31CC">
        <w:rPr>
          <w:rFonts w:ascii="Times New Roman" w:hAnsi="Times New Roman" w:cs="Times New Roman"/>
          <w:sz w:val="28"/>
          <w:szCs w:val="28"/>
        </w:rPr>
        <w:t>На 1 января 2017 года численность систематически занимающихся физической культурой и спортом составила 717 тыс. 749 человек или         30,8 % от общего числа занимающихся (2015 год – 699</w:t>
      </w:r>
      <w:r w:rsidRPr="001A31CC">
        <w:rPr>
          <w:rFonts w:ascii="Times New Roman" w:hAnsi="Times New Roman" w:cs="Times New Roman"/>
          <w:sz w:val="28"/>
          <w:szCs w:val="28"/>
          <w:lang w:val="en-US"/>
        </w:rPr>
        <w:t> </w:t>
      </w:r>
      <w:r w:rsidRPr="001A31CC">
        <w:rPr>
          <w:rFonts w:ascii="Times New Roman" w:hAnsi="Times New Roman" w:cs="Times New Roman"/>
          <w:sz w:val="28"/>
          <w:szCs w:val="28"/>
        </w:rPr>
        <w:t>407 человек или          30 %). В 2016 году фактическое значение показателя превысило плановое значение на год на 1,4 % и на 0,8 % фактическое значение данного показателя за аналогичный период 2015 года.</w:t>
      </w:r>
    </w:p>
    <w:p w:rsidR="00BE282D" w:rsidRPr="00720FB5" w:rsidRDefault="00BE282D" w:rsidP="00BE282D">
      <w:pPr>
        <w:ind w:firstLine="709"/>
        <w:contextualSpacing/>
        <w:jc w:val="both"/>
        <w:rPr>
          <w:rFonts w:ascii="Times New Roman" w:hAnsi="Times New Roman" w:cs="Times New Roman"/>
          <w:sz w:val="28"/>
          <w:szCs w:val="28"/>
        </w:rPr>
      </w:pPr>
      <w:r w:rsidRPr="00720FB5">
        <w:rPr>
          <w:rFonts w:ascii="Times New Roman" w:hAnsi="Times New Roman" w:cs="Times New Roman"/>
          <w:sz w:val="28"/>
        </w:rPr>
        <w:t xml:space="preserve">Увеличение показателя произошло </w:t>
      </w:r>
      <w:r w:rsidRPr="00720FB5">
        <w:rPr>
          <w:rFonts w:ascii="Times New Roman" w:hAnsi="Times New Roman" w:cs="Times New Roman"/>
          <w:sz w:val="28"/>
          <w:szCs w:val="28"/>
        </w:rPr>
        <w:t>за счет привлечения к участию в спортивных и физкультурно-массовых мероприятиях, всероссийских физкультурно-массовых и спортивных мероприятиях большего числа детей и молодежи, а также увеличения количества физкультурно-массовых мероприятий, проводимых в сельской местности.</w:t>
      </w:r>
    </w:p>
    <w:p w:rsidR="00BE282D" w:rsidRPr="00720FB5" w:rsidRDefault="00BE282D" w:rsidP="00BE282D">
      <w:pPr>
        <w:ind w:firstLine="709"/>
        <w:contextualSpacing/>
        <w:jc w:val="both"/>
        <w:rPr>
          <w:rFonts w:ascii="Times New Roman" w:hAnsi="Times New Roman" w:cs="Times New Roman"/>
          <w:sz w:val="28"/>
          <w:szCs w:val="28"/>
        </w:rPr>
      </w:pPr>
      <w:r w:rsidRPr="00720FB5">
        <w:rPr>
          <w:rFonts w:ascii="Times New Roman" w:hAnsi="Times New Roman" w:cs="Times New Roman"/>
          <w:sz w:val="28"/>
          <w:szCs w:val="28"/>
        </w:rPr>
        <w:t>Согласно календарному плану официальных физкультурных мероприятий и спортивных мероприятий Саратовской области министерством за 2016 год проведено 136 областных физкультурно-массовых мероприятий с общим охватом 715 тысяч 700 человек среди различных возрастных и социально-демографических категорий населения, среди которых:</w:t>
      </w:r>
    </w:p>
    <w:p w:rsidR="00BE282D" w:rsidRPr="00720FB5" w:rsidRDefault="00BE282D" w:rsidP="00BE282D">
      <w:pPr>
        <w:pStyle w:val="a3"/>
        <w:numPr>
          <w:ilvl w:val="0"/>
          <w:numId w:val="2"/>
        </w:numPr>
        <w:tabs>
          <w:tab w:val="left" w:pos="993"/>
        </w:tabs>
        <w:ind w:left="0" w:firstLine="709"/>
        <w:jc w:val="both"/>
        <w:rPr>
          <w:sz w:val="28"/>
          <w:szCs w:val="28"/>
        </w:rPr>
      </w:pPr>
      <w:r w:rsidRPr="00720FB5">
        <w:rPr>
          <w:sz w:val="28"/>
          <w:szCs w:val="24"/>
        </w:rPr>
        <w:t xml:space="preserve">областные Спартакиады: </w:t>
      </w:r>
      <w:r w:rsidRPr="00720FB5">
        <w:rPr>
          <w:sz w:val="28"/>
          <w:szCs w:val="28"/>
        </w:rPr>
        <w:t xml:space="preserve">Спартакиада молодежи допризывного возраста, летняя Спартакиада сельской молодежи, Спартакиада образовательных организаций высшего образования области, </w:t>
      </w:r>
      <w:r w:rsidRPr="00720FB5">
        <w:rPr>
          <w:sz w:val="28"/>
          <w:szCs w:val="24"/>
        </w:rPr>
        <w:t xml:space="preserve">Спартакиада летних спортивно-оздоровительных лагерей образовательных организаций высшего образования области; «Спартакиада Здоровья» среди профессорско-преподавательского состава образовательных организаций высшего образования области, </w:t>
      </w:r>
      <w:r w:rsidRPr="00720FB5">
        <w:rPr>
          <w:sz w:val="28"/>
          <w:szCs w:val="24"/>
          <w:lang w:val="en-US"/>
        </w:rPr>
        <w:t>IV</w:t>
      </w:r>
      <w:r w:rsidRPr="00720FB5">
        <w:rPr>
          <w:sz w:val="28"/>
          <w:szCs w:val="24"/>
        </w:rPr>
        <w:t xml:space="preserve"> областная Спартакиада муниципальных служащих, </w:t>
      </w:r>
      <w:r w:rsidRPr="00720FB5">
        <w:rPr>
          <w:sz w:val="28"/>
          <w:szCs w:val="24"/>
          <w:lang w:val="en-US"/>
        </w:rPr>
        <w:t>XIV</w:t>
      </w:r>
      <w:r w:rsidRPr="00720FB5">
        <w:rPr>
          <w:sz w:val="28"/>
          <w:szCs w:val="24"/>
        </w:rPr>
        <w:t xml:space="preserve"> Спартакиада государственных служащих в Саратовской области, </w:t>
      </w:r>
      <w:r w:rsidRPr="00720FB5">
        <w:rPr>
          <w:bCs/>
          <w:spacing w:val="3"/>
          <w:sz w:val="28"/>
          <w:szCs w:val="24"/>
          <w:lang w:bidi="ru-RU"/>
        </w:rPr>
        <w:t>областная Спартакиада ветеранов сельского спорта</w:t>
      </w:r>
      <w:r w:rsidRPr="00720FB5">
        <w:rPr>
          <w:sz w:val="28"/>
          <w:szCs w:val="24"/>
        </w:rPr>
        <w:t>;</w:t>
      </w:r>
    </w:p>
    <w:p w:rsidR="00BE282D" w:rsidRPr="00720FB5" w:rsidRDefault="00BE282D" w:rsidP="00BE282D">
      <w:pPr>
        <w:pStyle w:val="a3"/>
        <w:numPr>
          <w:ilvl w:val="0"/>
          <w:numId w:val="2"/>
        </w:numPr>
        <w:tabs>
          <w:tab w:val="left" w:pos="993"/>
        </w:tabs>
        <w:ind w:left="0" w:firstLine="709"/>
        <w:jc w:val="both"/>
        <w:rPr>
          <w:sz w:val="44"/>
          <w:szCs w:val="28"/>
        </w:rPr>
      </w:pPr>
      <w:r w:rsidRPr="00720FB5">
        <w:rPr>
          <w:sz w:val="28"/>
          <w:szCs w:val="24"/>
        </w:rPr>
        <w:t xml:space="preserve">областные турниры и соревнования: </w:t>
      </w:r>
      <w:r w:rsidRPr="00720FB5">
        <w:rPr>
          <w:sz w:val="28"/>
          <w:szCs w:val="28"/>
        </w:rPr>
        <w:t xml:space="preserve">областной турнир по хоккею с шайбой  на Кубок Губернатора Саратовской области в рамках Всероссийских соревнований юных хоккеистов клуба «Золотая шайба» имени А.В. Тарасова; соревнования по лыжным гонкам на призы Губернатора области в рамках Всероссийских соревнований «Лыжня России – 2016»; </w:t>
      </w:r>
      <w:r w:rsidRPr="00720FB5">
        <w:rPr>
          <w:sz w:val="28"/>
          <w:szCs w:val="24"/>
        </w:rPr>
        <w:t xml:space="preserve">областные соревнования по мини-футболу среди команд детских домов и школ-интернатов «Будущее зависит от тебя»; </w:t>
      </w:r>
      <w:r w:rsidRPr="00720FB5">
        <w:rPr>
          <w:sz w:val="28"/>
        </w:rPr>
        <w:t xml:space="preserve">соревнования по баскетболу в рамках Чемпионата Школьной баскетбольной лиги «КЭС-БАСКЕТ» в Саратовской области среди команд общеобразовательных организаций сезона </w:t>
      </w:r>
      <w:r w:rsidR="00AE7640">
        <w:rPr>
          <w:sz w:val="28"/>
        </w:rPr>
        <w:br/>
      </w:r>
      <w:r w:rsidRPr="00720FB5">
        <w:rPr>
          <w:sz w:val="28"/>
        </w:rPr>
        <w:t xml:space="preserve">2015-2016 г.г.; </w:t>
      </w:r>
      <w:r w:rsidRPr="00720FB5">
        <w:rPr>
          <w:sz w:val="28"/>
          <w:szCs w:val="28"/>
        </w:rPr>
        <w:t xml:space="preserve">областной турнир юных футболистов «Кожаный мяч»; областные спортивные соревнования обучающихся «Президентские </w:t>
      </w:r>
      <w:r w:rsidRPr="00720FB5">
        <w:rPr>
          <w:sz w:val="28"/>
          <w:szCs w:val="28"/>
        </w:rPr>
        <w:lastRenderedPageBreak/>
        <w:t>состязания»; финальные соревнования XI Всероссийских летних сельских спортивных Игр;</w:t>
      </w:r>
      <w:r w:rsidRPr="00720FB5">
        <w:rPr>
          <w:sz w:val="28"/>
          <w:szCs w:val="24"/>
        </w:rPr>
        <w:t xml:space="preserve"> </w:t>
      </w:r>
      <w:r w:rsidRPr="00720FB5">
        <w:rPr>
          <w:sz w:val="28"/>
          <w:szCs w:val="28"/>
        </w:rPr>
        <w:t>областной летний фестиваль Всероссийского физкультурно-спортивного комплекса «Готов к труду и обороне» (ГТО) среди обучающихся образовательных организаций Саратовской области;</w:t>
      </w:r>
      <w:r w:rsidRPr="00720FB5">
        <w:rPr>
          <w:sz w:val="28"/>
          <w:szCs w:val="24"/>
        </w:rPr>
        <w:t xml:space="preserve"> Спартианский фестиваль среди команд летних детских оздоровительных лагерей Саратовской области; соревнования XV областного турнира по футболу среди дворовых команд на Кубок Губернатора Саратовской области; соревнования легкоатлетического кросса «Олимпийский день бега» на призы Губернатора Саратовской области, областные сельские спортивные игры, легкоатлетический пробег «I открытый Саратовский марафон», турнир по волейболу женского клуба ветеранов спорта «Вдохновение» на Кубок Губернатора Саратовской области;</w:t>
      </w:r>
    </w:p>
    <w:p w:rsidR="00BE282D" w:rsidRPr="00720FB5" w:rsidRDefault="00BE282D" w:rsidP="00BE282D">
      <w:pPr>
        <w:pStyle w:val="a3"/>
        <w:numPr>
          <w:ilvl w:val="0"/>
          <w:numId w:val="2"/>
        </w:numPr>
        <w:tabs>
          <w:tab w:val="left" w:pos="993"/>
        </w:tabs>
        <w:ind w:left="0" w:firstLine="709"/>
        <w:jc w:val="both"/>
        <w:rPr>
          <w:sz w:val="44"/>
          <w:szCs w:val="28"/>
        </w:rPr>
      </w:pPr>
      <w:r w:rsidRPr="00720FB5">
        <w:rPr>
          <w:sz w:val="28"/>
          <w:szCs w:val="24"/>
        </w:rPr>
        <w:t xml:space="preserve">ряд спортивных мероприятий, посвященных памятным и знаменательным датам, в том числе Дню Победы в Великой Отечественной войне, Дню Космонавтики, Дню России, </w:t>
      </w:r>
      <w:r w:rsidRPr="00720FB5">
        <w:rPr>
          <w:sz w:val="28"/>
          <w:szCs w:val="28"/>
        </w:rPr>
        <w:t>физкультурно-массовое мероприятие по закаливанию и зимнему плаванию «Крещенские купания».</w:t>
      </w:r>
    </w:p>
    <w:p w:rsidR="00BE282D" w:rsidRPr="00720FB5" w:rsidRDefault="00BE282D" w:rsidP="00BE282D">
      <w:pPr>
        <w:ind w:firstLine="709"/>
        <w:contextualSpacing/>
        <w:jc w:val="both"/>
        <w:rPr>
          <w:rFonts w:ascii="Times New Roman" w:hAnsi="Times New Roman" w:cs="Times New Roman"/>
          <w:sz w:val="28"/>
          <w:szCs w:val="28"/>
        </w:rPr>
      </w:pPr>
      <w:r w:rsidRPr="00720FB5">
        <w:rPr>
          <w:rFonts w:ascii="Times New Roman" w:hAnsi="Times New Roman" w:cs="Times New Roman"/>
          <w:sz w:val="28"/>
          <w:szCs w:val="28"/>
        </w:rPr>
        <w:t>Большинство спортивных и физкультурно-массовых мероприятий организовано преимущественно многоэтапным методом (муниципальный, зональный, финальный этапы), что позволяет привлекать большее количество жителей области к регулярным занятиям физической культурой и спортом.</w:t>
      </w:r>
    </w:p>
    <w:p w:rsidR="00BE282D" w:rsidRPr="00720FB5" w:rsidRDefault="00BE282D" w:rsidP="00BE282D">
      <w:pPr>
        <w:ind w:firstLine="709"/>
        <w:contextualSpacing/>
        <w:jc w:val="both"/>
        <w:rPr>
          <w:rFonts w:ascii="Times New Roman" w:hAnsi="Times New Roman" w:cs="Times New Roman"/>
          <w:sz w:val="28"/>
          <w:szCs w:val="28"/>
        </w:rPr>
      </w:pPr>
      <w:r w:rsidRPr="00720FB5">
        <w:rPr>
          <w:rFonts w:ascii="Times New Roman" w:hAnsi="Times New Roman" w:cs="Times New Roman"/>
          <w:sz w:val="28"/>
          <w:szCs w:val="28"/>
        </w:rPr>
        <w:t xml:space="preserve">Также, в соответствии с Указом Президента Российской Федерации </w:t>
      </w:r>
      <w:r w:rsidRPr="00720FB5">
        <w:rPr>
          <w:rFonts w:ascii="Times New Roman" w:hAnsi="Times New Roman" w:cs="Times New Roman"/>
          <w:sz w:val="28"/>
          <w:szCs w:val="28"/>
        </w:rPr>
        <w:br/>
        <w:t xml:space="preserve">В.В. Путина от 24 марта 2014 года № 172 с 1 сентября 2014 года на территории Саратовской области </w:t>
      </w:r>
      <w:r w:rsidRPr="00720FB5">
        <w:rPr>
          <w:rFonts w:ascii="Times New Roman" w:hAnsi="Times New Roman" w:cs="Times New Roman"/>
          <w:sz w:val="28"/>
        </w:rPr>
        <w:t xml:space="preserve">ведется планомерная работа по внедрению Всероссийского физкультурно-спортивного комплекса «Готов к труду и обороне» (ГТО). Вследствие этого наблюдается увеличение </w:t>
      </w:r>
      <w:r w:rsidRPr="00720FB5">
        <w:rPr>
          <w:rFonts w:ascii="Times New Roman" w:hAnsi="Times New Roman" w:cs="Times New Roman"/>
          <w:sz w:val="28"/>
          <w:szCs w:val="28"/>
        </w:rPr>
        <w:t>доли населения области, систематически занимающихся физической культурой и спортом.</w:t>
      </w:r>
    </w:p>
    <w:p w:rsidR="00BE282D" w:rsidRPr="00720FB5" w:rsidRDefault="00BE282D" w:rsidP="00BE282D">
      <w:pPr>
        <w:ind w:firstLine="709"/>
        <w:contextualSpacing/>
        <w:jc w:val="both"/>
        <w:rPr>
          <w:rFonts w:ascii="Times New Roman" w:hAnsi="Times New Roman" w:cs="Times New Roman"/>
          <w:sz w:val="28"/>
          <w:szCs w:val="28"/>
        </w:rPr>
      </w:pPr>
      <w:r w:rsidRPr="00720FB5">
        <w:rPr>
          <w:rFonts w:ascii="Times New Roman" w:hAnsi="Times New Roman" w:cs="Times New Roman"/>
          <w:sz w:val="28"/>
          <w:szCs w:val="28"/>
        </w:rPr>
        <w:t xml:space="preserve"> В 2016 году завершился второй этап внедрения комплекса ГТО.</w:t>
      </w:r>
      <w:r w:rsidR="00DE66BA" w:rsidRPr="00720FB5">
        <w:rPr>
          <w:rFonts w:ascii="Times New Roman" w:hAnsi="Times New Roman" w:cs="Times New Roman"/>
          <w:sz w:val="28"/>
          <w:szCs w:val="28"/>
        </w:rPr>
        <w:br/>
      </w:r>
      <w:r w:rsidRPr="00720FB5">
        <w:rPr>
          <w:rFonts w:ascii="Times New Roman" w:hAnsi="Times New Roman" w:cs="Times New Roman"/>
          <w:sz w:val="28"/>
          <w:szCs w:val="28"/>
        </w:rPr>
        <w:t xml:space="preserve"> В Саратовской области в 2015-2016 учебном году 22 тысячи 318 обучающихся образовательных организаций выполняли нормативы Комплекса ГТО, из них выполнили нормативы - 2 тысячи 492 человека, в том числе: на золотой знак отличия – 643 человека; серебряный знак – </w:t>
      </w:r>
      <w:r w:rsidR="00DE66BA" w:rsidRPr="00720FB5">
        <w:rPr>
          <w:rFonts w:ascii="Times New Roman" w:hAnsi="Times New Roman" w:cs="Times New Roman"/>
          <w:sz w:val="28"/>
          <w:szCs w:val="28"/>
        </w:rPr>
        <w:br/>
      </w:r>
      <w:r w:rsidRPr="00720FB5">
        <w:rPr>
          <w:rFonts w:ascii="Times New Roman" w:hAnsi="Times New Roman" w:cs="Times New Roman"/>
          <w:sz w:val="28"/>
          <w:szCs w:val="28"/>
        </w:rPr>
        <w:t>1 054 человек; бронзовый знак – 795 человек.</w:t>
      </w:r>
    </w:p>
    <w:p w:rsidR="00BE282D" w:rsidRPr="00720FB5" w:rsidRDefault="00BE282D" w:rsidP="00BE282D">
      <w:pPr>
        <w:ind w:firstLine="709"/>
        <w:contextualSpacing/>
        <w:jc w:val="both"/>
        <w:rPr>
          <w:rFonts w:ascii="Times New Roman" w:hAnsi="Times New Roman" w:cs="Times New Roman"/>
          <w:i/>
          <w:sz w:val="28"/>
          <w:szCs w:val="28"/>
        </w:rPr>
      </w:pPr>
      <w:r w:rsidRPr="00720FB5">
        <w:rPr>
          <w:rFonts w:ascii="Times New Roman" w:hAnsi="Times New Roman" w:cs="Times New Roman"/>
          <w:sz w:val="28"/>
          <w:szCs w:val="28"/>
        </w:rPr>
        <w:t xml:space="preserve">В Саратовской области открыты центры тестирования во всех 42 муниципальных образованиях области, которые организуют свою работу на </w:t>
      </w:r>
      <w:r w:rsidRPr="00720FB5">
        <w:rPr>
          <w:rFonts w:ascii="Times New Roman" w:hAnsi="Times New Roman" w:cs="Times New Roman"/>
          <w:bCs/>
          <w:sz w:val="28"/>
          <w:szCs w:val="28"/>
        </w:rPr>
        <w:t>275</w:t>
      </w:r>
      <w:r w:rsidRPr="00720FB5">
        <w:rPr>
          <w:rFonts w:ascii="Times New Roman" w:hAnsi="Times New Roman" w:cs="Times New Roman"/>
          <w:sz w:val="28"/>
          <w:szCs w:val="28"/>
        </w:rPr>
        <w:t xml:space="preserve"> муниципальных спортивных объектах</w:t>
      </w:r>
      <w:r w:rsidRPr="00720FB5">
        <w:rPr>
          <w:rFonts w:ascii="Times New Roman" w:hAnsi="Times New Roman" w:cs="Times New Roman"/>
          <w:i/>
          <w:sz w:val="28"/>
          <w:szCs w:val="28"/>
        </w:rPr>
        <w:t>.</w:t>
      </w:r>
    </w:p>
    <w:p w:rsidR="00BE282D" w:rsidRPr="00BA4D71" w:rsidRDefault="00BE282D" w:rsidP="00BE282D">
      <w:pPr>
        <w:ind w:firstLine="709"/>
        <w:contextualSpacing/>
        <w:jc w:val="both"/>
        <w:rPr>
          <w:rFonts w:ascii="Times New Roman" w:hAnsi="Times New Roman" w:cs="Times New Roman"/>
          <w:color w:val="FF0000"/>
          <w:sz w:val="28"/>
          <w:szCs w:val="28"/>
        </w:rPr>
      </w:pPr>
      <w:r w:rsidRPr="004A4423">
        <w:rPr>
          <w:rFonts w:ascii="Times New Roman" w:hAnsi="Times New Roman" w:cs="Times New Roman"/>
          <w:sz w:val="28"/>
          <w:szCs w:val="28"/>
        </w:rPr>
        <w:t>По состоянию</w:t>
      </w:r>
      <w:r w:rsidRPr="00BE282D">
        <w:rPr>
          <w:rFonts w:ascii="Times New Roman" w:hAnsi="Times New Roman" w:cs="Times New Roman"/>
          <w:color w:val="FF0000"/>
          <w:sz w:val="28"/>
          <w:szCs w:val="28"/>
        </w:rPr>
        <w:t xml:space="preserve"> </w:t>
      </w:r>
      <w:r w:rsidRPr="00DE66BA">
        <w:rPr>
          <w:rFonts w:ascii="Times New Roman" w:hAnsi="Times New Roman" w:cs="Times New Roman"/>
          <w:b/>
          <w:sz w:val="28"/>
          <w:szCs w:val="28"/>
        </w:rPr>
        <w:t xml:space="preserve">на </w:t>
      </w:r>
      <w:r w:rsidR="007F0C5C">
        <w:rPr>
          <w:rFonts w:ascii="Times New Roman" w:hAnsi="Times New Roman" w:cs="Times New Roman"/>
          <w:b/>
          <w:sz w:val="28"/>
          <w:szCs w:val="28"/>
        </w:rPr>
        <w:t>8</w:t>
      </w:r>
      <w:r w:rsidR="00BB280F">
        <w:rPr>
          <w:rFonts w:ascii="Times New Roman" w:hAnsi="Times New Roman" w:cs="Times New Roman"/>
          <w:b/>
          <w:sz w:val="28"/>
          <w:szCs w:val="28"/>
        </w:rPr>
        <w:t xml:space="preserve"> февраля </w:t>
      </w:r>
      <w:r w:rsidRPr="00DE66BA">
        <w:rPr>
          <w:rFonts w:ascii="Times New Roman" w:hAnsi="Times New Roman" w:cs="Times New Roman"/>
          <w:b/>
          <w:sz w:val="28"/>
          <w:szCs w:val="28"/>
        </w:rPr>
        <w:t>2017 года</w:t>
      </w:r>
      <w:r w:rsidRPr="00BE282D">
        <w:rPr>
          <w:rFonts w:ascii="Times New Roman" w:hAnsi="Times New Roman" w:cs="Times New Roman"/>
          <w:color w:val="FF0000"/>
          <w:sz w:val="28"/>
          <w:szCs w:val="28"/>
        </w:rPr>
        <w:t xml:space="preserve"> </w:t>
      </w:r>
      <w:r w:rsidRPr="004A4423">
        <w:rPr>
          <w:rFonts w:ascii="Times New Roman" w:hAnsi="Times New Roman" w:cs="Times New Roman"/>
          <w:sz w:val="28"/>
          <w:szCs w:val="28"/>
        </w:rPr>
        <w:t>на официальном сайте gto.ru зарегистрировано</w:t>
      </w:r>
      <w:r w:rsidR="007F0C5C">
        <w:rPr>
          <w:rFonts w:ascii="Times New Roman" w:hAnsi="Times New Roman" w:cs="Times New Roman"/>
          <w:color w:val="FF0000"/>
          <w:sz w:val="28"/>
          <w:szCs w:val="28"/>
        </w:rPr>
        <w:t xml:space="preserve"> </w:t>
      </w:r>
      <w:r w:rsidR="007F0C5C" w:rsidRPr="00BA4D71">
        <w:rPr>
          <w:rFonts w:ascii="Times New Roman" w:hAnsi="Times New Roman" w:cs="Times New Roman"/>
          <w:sz w:val="28"/>
          <w:szCs w:val="28"/>
        </w:rPr>
        <w:t>119 тысяч 156</w:t>
      </w:r>
      <w:r w:rsidRPr="00BA4D71">
        <w:rPr>
          <w:rFonts w:ascii="Times New Roman" w:hAnsi="Times New Roman" w:cs="Times New Roman"/>
          <w:color w:val="FF0000"/>
          <w:sz w:val="28"/>
          <w:szCs w:val="28"/>
        </w:rPr>
        <w:t xml:space="preserve"> </w:t>
      </w:r>
      <w:r w:rsidRPr="00BA4D71">
        <w:rPr>
          <w:rFonts w:ascii="Times New Roman" w:hAnsi="Times New Roman" w:cs="Times New Roman"/>
          <w:sz w:val="28"/>
          <w:szCs w:val="28"/>
        </w:rPr>
        <w:t>жителей Саратовской области.</w:t>
      </w:r>
    </w:p>
    <w:p w:rsidR="00BE282D" w:rsidRPr="004A4423" w:rsidRDefault="00BE282D" w:rsidP="00BE282D">
      <w:pPr>
        <w:ind w:firstLine="709"/>
        <w:contextualSpacing/>
        <w:jc w:val="both"/>
        <w:rPr>
          <w:rFonts w:ascii="Times New Roman" w:hAnsi="Times New Roman" w:cs="Times New Roman"/>
          <w:i/>
          <w:sz w:val="28"/>
          <w:szCs w:val="28"/>
        </w:rPr>
      </w:pPr>
      <w:r w:rsidRPr="00BA4D71">
        <w:rPr>
          <w:rFonts w:ascii="Times New Roman" w:hAnsi="Times New Roman" w:cs="Times New Roman"/>
          <w:bCs/>
          <w:sz w:val="28"/>
          <w:szCs w:val="28"/>
        </w:rPr>
        <w:t>Саратовская область занимает</w:t>
      </w:r>
      <w:r w:rsidRPr="00BA4D71">
        <w:rPr>
          <w:rFonts w:ascii="Times New Roman" w:hAnsi="Times New Roman" w:cs="Times New Roman"/>
          <w:bCs/>
          <w:color w:val="FF0000"/>
          <w:sz w:val="28"/>
          <w:szCs w:val="28"/>
        </w:rPr>
        <w:t xml:space="preserve"> </w:t>
      </w:r>
      <w:r w:rsidR="00BF7097" w:rsidRPr="00BA4D71">
        <w:rPr>
          <w:rFonts w:ascii="Times New Roman" w:hAnsi="Times New Roman" w:cs="Times New Roman"/>
          <w:bCs/>
          <w:sz w:val="28"/>
          <w:szCs w:val="28"/>
        </w:rPr>
        <w:t>10</w:t>
      </w:r>
      <w:r w:rsidRPr="00BA4D71">
        <w:rPr>
          <w:rFonts w:ascii="Times New Roman" w:hAnsi="Times New Roman" w:cs="Times New Roman"/>
          <w:bCs/>
          <w:sz w:val="28"/>
          <w:szCs w:val="28"/>
        </w:rPr>
        <w:t xml:space="preserve"> место</w:t>
      </w:r>
      <w:r w:rsidRPr="00BE282D">
        <w:rPr>
          <w:rFonts w:ascii="Times New Roman" w:hAnsi="Times New Roman" w:cs="Times New Roman"/>
          <w:bCs/>
          <w:color w:val="FF0000"/>
          <w:sz w:val="28"/>
          <w:szCs w:val="28"/>
        </w:rPr>
        <w:t xml:space="preserve"> </w:t>
      </w:r>
      <w:r w:rsidRPr="004A4423">
        <w:rPr>
          <w:rFonts w:ascii="Times New Roman" w:hAnsi="Times New Roman" w:cs="Times New Roman"/>
          <w:bCs/>
          <w:sz w:val="28"/>
          <w:szCs w:val="28"/>
        </w:rPr>
        <w:t xml:space="preserve">в России по числу зарегистрированных на сайте </w:t>
      </w:r>
      <w:r w:rsidRPr="004A4423">
        <w:rPr>
          <w:rFonts w:ascii="Times New Roman" w:hAnsi="Times New Roman" w:cs="Times New Roman"/>
          <w:bCs/>
          <w:sz w:val="28"/>
          <w:szCs w:val="28"/>
          <w:lang w:val="en-US"/>
        </w:rPr>
        <w:t>gto</w:t>
      </w:r>
      <w:r w:rsidRPr="004A4423">
        <w:rPr>
          <w:rFonts w:ascii="Times New Roman" w:hAnsi="Times New Roman" w:cs="Times New Roman"/>
          <w:bCs/>
          <w:sz w:val="28"/>
          <w:szCs w:val="28"/>
        </w:rPr>
        <w:t>.</w:t>
      </w:r>
      <w:r w:rsidRPr="004A4423">
        <w:rPr>
          <w:rFonts w:ascii="Times New Roman" w:hAnsi="Times New Roman" w:cs="Times New Roman"/>
          <w:bCs/>
          <w:sz w:val="28"/>
          <w:szCs w:val="28"/>
          <w:lang w:val="en-US"/>
        </w:rPr>
        <w:t>ru</w:t>
      </w:r>
      <w:r w:rsidRPr="004A4423">
        <w:rPr>
          <w:rFonts w:ascii="Times New Roman" w:hAnsi="Times New Roman" w:cs="Times New Roman"/>
          <w:bCs/>
          <w:sz w:val="28"/>
          <w:szCs w:val="28"/>
        </w:rPr>
        <w:t xml:space="preserve"> и 3 место в ПФО.</w:t>
      </w:r>
    </w:p>
    <w:p w:rsidR="00BE282D" w:rsidRPr="00775EA4" w:rsidRDefault="00BE282D" w:rsidP="00BE282D">
      <w:pPr>
        <w:ind w:firstLine="709"/>
        <w:contextualSpacing/>
        <w:jc w:val="both"/>
        <w:rPr>
          <w:rFonts w:ascii="Times New Roman" w:hAnsi="Times New Roman" w:cs="Times New Roman"/>
          <w:sz w:val="28"/>
          <w:szCs w:val="28"/>
        </w:rPr>
      </w:pPr>
      <w:r w:rsidRPr="00775EA4">
        <w:rPr>
          <w:rFonts w:ascii="Times New Roman" w:hAnsi="Times New Roman" w:cs="Times New Roman"/>
          <w:sz w:val="28"/>
          <w:szCs w:val="28"/>
        </w:rPr>
        <w:t>С 2017 года началась реализация третьего этапа внедрения Комплекса, который охватывает все возрастные категории населения.</w:t>
      </w:r>
    </w:p>
    <w:p w:rsidR="00BE282D" w:rsidRDefault="00BE282D" w:rsidP="00BE282D">
      <w:pPr>
        <w:ind w:firstLine="709"/>
        <w:contextualSpacing/>
        <w:jc w:val="both"/>
        <w:rPr>
          <w:rFonts w:ascii="Times New Roman" w:hAnsi="Times New Roman" w:cs="Times New Roman"/>
          <w:sz w:val="28"/>
          <w:szCs w:val="28"/>
        </w:rPr>
      </w:pPr>
      <w:r w:rsidRPr="00775EA4">
        <w:rPr>
          <w:rFonts w:ascii="Times New Roman" w:hAnsi="Times New Roman" w:cs="Times New Roman"/>
          <w:sz w:val="28"/>
          <w:szCs w:val="28"/>
        </w:rPr>
        <w:t>В долгосрочной перспективе, возрождение Комплекса ГТО позволит в разы увеличить количество систематически занимающихся физической культурой и спортом.</w:t>
      </w:r>
    </w:p>
    <w:p w:rsidR="00B166DE" w:rsidRPr="00BA4D71" w:rsidRDefault="00B166DE" w:rsidP="004708E7">
      <w:pPr>
        <w:tabs>
          <w:tab w:val="left" w:pos="0"/>
        </w:tabs>
        <w:ind w:firstLine="709"/>
        <w:contextualSpacing/>
        <w:jc w:val="both"/>
        <w:rPr>
          <w:rFonts w:ascii="Times New Roman" w:hAnsi="Times New Roman" w:cs="Times New Roman"/>
          <w:b/>
          <w:i/>
          <w:color w:val="000000"/>
          <w:sz w:val="28"/>
          <w:szCs w:val="28"/>
        </w:rPr>
      </w:pPr>
      <w:r w:rsidRPr="00BA4D71">
        <w:rPr>
          <w:rFonts w:ascii="Times New Roman" w:hAnsi="Times New Roman" w:cs="Times New Roman"/>
          <w:b/>
          <w:i/>
          <w:color w:val="000000"/>
          <w:sz w:val="28"/>
          <w:szCs w:val="28"/>
        </w:rPr>
        <w:t>Развитие адаптивной физической культуры и спорта</w:t>
      </w:r>
    </w:p>
    <w:p w:rsidR="004708E7" w:rsidRPr="00BA4D71" w:rsidRDefault="004708E7" w:rsidP="004708E7">
      <w:pPr>
        <w:tabs>
          <w:tab w:val="left" w:pos="0"/>
        </w:tabs>
        <w:ind w:firstLine="709"/>
        <w:contextualSpacing/>
        <w:jc w:val="both"/>
        <w:rPr>
          <w:rFonts w:ascii="Times New Roman" w:hAnsi="Times New Roman" w:cs="Times New Roman"/>
          <w:color w:val="000000"/>
          <w:sz w:val="28"/>
          <w:szCs w:val="28"/>
        </w:rPr>
      </w:pPr>
      <w:r w:rsidRPr="00BA4D71">
        <w:rPr>
          <w:rFonts w:ascii="Times New Roman" w:hAnsi="Times New Roman" w:cs="Times New Roman"/>
          <w:color w:val="000000"/>
          <w:sz w:val="28"/>
          <w:szCs w:val="28"/>
        </w:rPr>
        <w:lastRenderedPageBreak/>
        <w:t xml:space="preserve">Развитие физической культуры и спорта среди инвалидов и лиц с ограниченными возможностями здоровья осуществляется в рамках </w:t>
      </w:r>
      <w:r w:rsidR="008D7FCB" w:rsidRPr="00BA4D71">
        <w:rPr>
          <w:rFonts w:ascii="Times New Roman" w:hAnsi="Times New Roman" w:cs="Times New Roman"/>
          <w:color w:val="000000"/>
          <w:sz w:val="28"/>
          <w:szCs w:val="28"/>
        </w:rPr>
        <w:t>межведомственного взаимодействия между министерством молодежной политики, спорта и туризма области и министерством социального развития области</w:t>
      </w:r>
      <w:r w:rsidRPr="00BA4D71">
        <w:rPr>
          <w:rFonts w:ascii="Times New Roman" w:hAnsi="Times New Roman" w:cs="Times New Roman"/>
          <w:color w:val="000000"/>
          <w:sz w:val="28"/>
          <w:szCs w:val="28"/>
        </w:rPr>
        <w:t xml:space="preserve"> совместно с государственным бюджетным учреждением «Саратовский областной спортивный центр развития адаптивной физической культуры и спорта» </w:t>
      </w:r>
      <w:r w:rsidR="008D7FCB" w:rsidRPr="00BA4D71">
        <w:rPr>
          <w:rFonts w:ascii="Times New Roman" w:hAnsi="Times New Roman" w:cs="Times New Roman"/>
          <w:color w:val="000000"/>
          <w:sz w:val="28"/>
          <w:szCs w:val="28"/>
        </w:rPr>
        <w:t xml:space="preserve">подведомственным Минспорттуризму области </w:t>
      </w:r>
      <w:r w:rsidRPr="00BA4D71">
        <w:rPr>
          <w:rFonts w:ascii="Times New Roman" w:hAnsi="Times New Roman" w:cs="Times New Roman"/>
          <w:color w:val="000000"/>
          <w:sz w:val="28"/>
          <w:szCs w:val="28"/>
        </w:rPr>
        <w:t xml:space="preserve">и государственным бюджетным образовательным учреждением дополнительного образования детей Саратовской области «Областная комплексная детско-юношеская спортивно-адаптивная школа «Реабилитация и Физкультура», подведомственным </w:t>
      </w:r>
      <w:r w:rsidR="008D7FCB" w:rsidRPr="00BA4D71">
        <w:rPr>
          <w:rFonts w:ascii="Times New Roman" w:hAnsi="Times New Roman" w:cs="Times New Roman"/>
          <w:color w:val="000000"/>
          <w:sz w:val="28"/>
          <w:szCs w:val="28"/>
        </w:rPr>
        <w:t>Минсоцразтия</w:t>
      </w:r>
      <w:r w:rsidRPr="00BA4D71">
        <w:rPr>
          <w:rFonts w:ascii="Times New Roman" w:hAnsi="Times New Roman" w:cs="Times New Roman"/>
          <w:color w:val="000000"/>
          <w:sz w:val="28"/>
          <w:szCs w:val="28"/>
        </w:rPr>
        <w:t xml:space="preserve"> области. </w:t>
      </w:r>
    </w:p>
    <w:p w:rsidR="004708E7" w:rsidRPr="00BA4D71" w:rsidRDefault="004708E7" w:rsidP="004708E7">
      <w:pPr>
        <w:tabs>
          <w:tab w:val="left" w:pos="0"/>
        </w:tabs>
        <w:ind w:firstLine="709"/>
        <w:contextualSpacing/>
        <w:jc w:val="both"/>
        <w:rPr>
          <w:rFonts w:ascii="Times New Roman" w:hAnsi="Times New Roman" w:cs="Times New Roman"/>
          <w:sz w:val="28"/>
          <w:szCs w:val="28"/>
        </w:rPr>
      </w:pPr>
      <w:r w:rsidRPr="00BA4D71">
        <w:rPr>
          <w:rFonts w:ascii="Times New Roman" w:hAnsi="Times New Roman" w:cs="Times New Roman"/>
          <w:sz w:val="28"/>
          <w:szCs w:val="28"/>
        </w:rPr>
        <w:t>Всего в регионе проживают 157 000 человек с ограниченными возможностями здоровья (6,4% от общей численности населения области) из них 6 600 детей-инвалидов.</w:t>
      </w:r>
    </w:p>
    <w:p w:rsidR="007907E2" w:rsidRPr="00BA4D71" w:rsidRDefault="00B475A2" w:rsidP="004708E7">
      <w:pPr>
        <w:tabs>
          <w:tab w:val="left" w:pos="0"/>
        </w:tabs>
        <w:ind w:firstLine="709"/>
        <w:contextualSpacing/>
        <w:jc w:val="both"/>
        <w:rPr>
          <w:rFonts w:ascii="Times New Roman" w:hAnsi="Times New Roman" w:cs="Times New Roman"/>
          <w:sz w:val="36"/>
          <w:szCs w:val="28"/>
        </w:rPr>
      </w:pPr>
      <w:r w:rsidRPr="00BA4D71">
        <w:rPr>
          <w:rFonts w:ascii="Times New Roman" w:hAnsi="Times New Roman" w:cs="Times New Roman"/>
          <w:b/>
          <w:sz w:val="28"/>
          <w:szCs w:val="28"/>
        </w:rPr>
        <w:t xml:space="preserve">На 1 января 2016 года </w:t>
      </w:r>
      <w:r w:rsidR="007907E2" w:rsidRPr="00BA4D71">
        <w:rPr>
          <w:rFonts w:ascii="Times New Roman" w:hAnsi="Times New Roman"/>
          <w:sz w:val="28"/>
          <w:szCs w:val="28"/>
        </w:rPr>
        <w:t>в 303 учреждениях (организациях, объединени</w:t>
      </w:r>
      <w:r w:rsidRPr="00BA4D71">
        <w:rPr>
          <w:rFonts w:ascii="Times New Roman" w:hAnsi="Times New Roman"/>
          <w:sz w:val="28"/>
          <w:szCs w:val="28"/>
        </w:rPr>
        <w:t xml:space="preserve">ях) </w:t>
      </w:r>
      <w:r w:rsidR="007907E2" w:rsidRPr="00BA4D71">
        <w:rPr>
          <w:rFonts w:ascii="Times New Roman" w:hAnsi="Times New Roman"/>
          <w:sz w:val="28"/>
          <w:szCs w:val="28"/>
        </w:rPr>
        <w:t>(2014 год – 271), развивающих адаптивную физическую культуру и спорт, численность занимающихся спортсменов-инвалидов  составила – 9 185 человек (2014 год – 8 394 чел.) или 5,8 % от общего количества населения данной категории граждан.</w:t>
      </w:r>
    </w:p>
    <w:p w:rsidR="004708E7" w:rsidRPr="00BA4D71" w:rsidRDefault="004708E7" w:rsidP="004708E7">
      <w:pPr>
        <w:ind w:firstLine="709"/>
        <w:contextualSpacing/>
        <w:jc w:val="both"/>
        <w:rPr>
          <w:rFonts w:ascii="Times New Roman" w:hAnsi="Times New Roman" w:cs="Times New Roman"/>
          <w:color w:val="000000" w:themeColor="text1"/>
          <w:sz w:val="28"/>
          <w:szCs w:val="28"/>
        </w:rPr>
      </w:pPr>
      <w:r w:rsidRPr="00BA4D71">
        <w:rPr>
          <w:rFonts w:ascii="Times New Roman" w:hAnsi="Times New Roman" w:cs="Times New Roman"/>
          <w:color w:val="000000" w:themeColor="text1"/>
          <w:sz w:val="28"/>
          <w:szCs w:val="28"/>
        </w:rPr>
        <w:t xml:space="preserve">В 2016 году на территории области проведено 3 мероприятия Всероссийского уровня, а именно: Чемпионат и Первенство России по бадминтону среди лиц с поражением опорно-двигательного аппарата в </w:t>
      </w:r>
      <w:r w:rsidRPr="00BA4D71">
        <w:rPr>
          <w:rFonts w:ascii="Times New Roman" w:hAnsi="Times New Roman" w:cs="Times New Roman"/>
          <w:color w:val="000000" w:themeColor="text1"/>
          <w:sz w:val="28"/>
          <w:szCs w:val="28"/>
        </w:rPr>
        <w:br/>
        <w:t>г. Саратов; Кубок России по настольному теннису им. Н. Мартяшевой среди лиц с поражением опорно-двигательного аппарата в г. Саратов.</w:t>
      </w:r>
    </w:p>
    <w:p w:rsidR="004708E7" w:rsidRPr="00BA4D71" w:rsidRDefault="004708E7" w:rsidP="004708E7">
      <w:pPr>
        <w:ind w:firstLine="709"/>
        <w:contextualSpacing/>
        <w:jc w:val="both"/>
        <w:rPr>
          <w:rFonts w:ascii="Times New Roman" w:hAnsi="Times New Roman" w:cs="Times New Roman"/>
          <w:sz w:val="28"/>
          <w:szCs w:val="28"/>
        </w:rPr>
      </w:pPr>
      <w:r w:rsidRPr="00BA4D71">
        <w:rPr>
          <w:rFonts w:ascii="Times New Roman" w:hAnsi="Times New Roman" w:cs="Times New Roman"/>
          <w:color w:val="000000"/>
          <w:sz w:val="28"/>
          <w:szCs w:val="28"/>
        </w:rPr>
        <w:t xml:space="preserve">По состоянию на 1 января 2017 года в ГБОУДОДСО «Областная </w:t>
      </w:r>
      <w:r w:rsidRPr="00BA4D71">
        <w:rPr>
          <w:rFonts w:ascii="Times New Roman" w:hAnsi="Times New Roman" w:cs="Times New Roman"/>
          <w:sz w:val="28"/>
          <w:szCs w:val="28"/>
        </w:rPr>
        <w:t>комплексная детско-юношеская спортивно-адаптивная школа «Реабилитация и Физкультура» осуществляют работу 30 штатных тренеров. Количество занимающихся инвалидов в школе составляет  1037 человек, том числе  </w:t>
      </w:r>
      <w:r w:rsidRPr="00BA4D71">
        <w:rPr>
          <w:rFonts w:ascii="Times New Roman" w:hAnsi="Times New Roman" w:cs="Times New Roman"/>
          <w:sz w:val="28"/>
          <w:szCs w:val="28"/>
        </w:rPr>
        <w:br/>
        <w:t>671 детей-инвалидов.</w:t>
      </w:r>
    </w:p>
    <w:p w:rsidR="004708E7" w:rsidRPr="00BA4D71" w:rsidRDefault="004708E7" w:rsidP="004708E7">
      <w:pPr>
        <w:ind w:firstLine="709"/>
        <w:contextualSpacing/>
        <w:jc w:val="both"/>
        <w:rPr>
          <w:rFonts w:ascii="Times New Roman" w:hAnsi="Times New Roman" w:cs="Times New Roman"/>
          <w:sz w:val="28"/>
          <w:szCs w:val="28"/>
        </w:rPr>
      </w:pPr>
      <w:r w:rsidRPr="00BA4D71">
        <w:rPr>
          <w:rFonts w:ascii="Times New Roman" w:hAnsi="Times New Roman" w:cs="Times New Roman"/>
          <w:sz w:val="28"/>
          <w:szCs w:val="28"/>
        </w:rPr>
        <w:t>В школе культивируется 11 групп спортивных дисциплин: греко-римская борьба, дартс, дзюдо, конный спорт, легкая атлетика, лыжные гонки,  настольный теннис, плавание, пулевая стрельба и 2 других вида спорта (спортивная игра бочча и новус), признанных в РФ.</w:t>
      </w:r>
    </w:p>
    <w:p w:rsidR="00AE7640" w:rsidRPr="00720FB5" w:rsidRDefault="00AE7640" w:rsidP="00AE7640">
      <w:pPr>
        <w:ind w:firstLine="709"/>
        <w:jc w:val="both"/>
        <w:rPr>
          <w:rFonts w:ascii="Times New Roman" w:hAnsi="Times New Roman" w:cs="Times New Roman"/>
          <w:sz w:val="28"/>
          <w:szCs w:val="28"/>
          <w:shd w:val="clear" w:color="auto" w:fill="FFFFFF"/>
        </w:rPr>
      </w:pPr>
      <w:r w:rsidRPr="00BA4D71">
        <w:rPr>
          <w:rFonts w:ascii="Times New Roman" w:hAnsi="Times New Roman" w:cs="Times New Roman"/>
          <w:sz w:val="28"/>
          <w:szCs w:val="28"/>
          <w:shd w:val="clear" w:color="auto" w:fill="FFFFFF"/>
        </w:rPr>
        <w:t>В сентябре 2016 года на площадках подведомственных Минспорту России учебно-тренировочного центра «Новогорск» и тренировочного</w:t>
      </w:r>
      <w:r w:rsidRPr="00720FB5">
        <w:rPr>
          <w:rFonts w:ascii="Times New Roman" w:hAnsi="Times New Roman" w:cs="Times New Roman"/>
          <w:sz w:val="28"/>
          <w:szCs w:val="28"/>
          <w:shd w:val="clear" w:color="auto" w:fill="FFFFFF"/>
        </w:rPr>
        <w:t xml:space="preserve"> центра сборных команд России «Озеро Круглое», а также спортивных базах Москвы и Московской области прошли Всероссийские спортивные соревнований по видам спорта, включённым в программу Паралимпийских летних игр.</w:t>
      </w:r>
    </w:p>
    <w:p w:rsidR="00AE7640" w:rsidRPr="00AE7640" w:rsidRDefault="00AE7640" w:rsidP="00AE7640">
      <w:pPr>
        <w:ind w:firstLine="709"/>
        <w:jc w:val="both"/>
        <w:rPr>
          <w:rFonts w:ascii="Times New Roman" w:hAnsi="Times New Roman" w:cs="Times New Roman"/>
          <w:sz w:val="28"/>
          <w:szCs w:val="28"/>
        </w:rPr>
      </w:pPr>
      <w:r w:rsidRPr="00AE7640">
        <w:rPr>
          <w:rFonts w:ascii="Times New Roman" w:hAnsi="Times New Roman" w:cs="Times New Roman"/>
          <w:sz w:val="28"/>
          <w:szCs w:val="28"/>
          <w:shd w:val="clear" w:color="auto" w:fill="FFFFFF"/>
        </w:rPr>
        <w:t xml:space="preserve">Саратовскую область на данном мероприятии представили 10 спортсменов по трем видам спорта: </w:t>
      </w:r>
      <w:r w:rsidRPr="00AE7640">
        <w:rPr>
          <w:rFonts w:ascii="Times New Roman" w:hAnsi="Times New Roman" w:cs="Times New Roman"/>
          <w:b/>
          <w:i/>
          <w:sz w:val="28"/>
          <w:szCs w:val="28"/>
          <w:u w:val="single"/>
          <w:shd w:val="clear" w:color="auto" w:fill="FFFFFF"/>
        </w:rPr>
        <w:t>спорт лиц с поражением опорно-двигательного аппарата</w:t>
      </w:r>
      <w:r w:rsidRPr="00AE7640">
        <w:rPr>
          <w:rFonts w:ascii="Times New Roman" w:hAnsi="Times New Roman" w:cs="Times New Roman"/>
          <w:sz w:val="28"/>
          <w:szCs w:val="28"/>
          <w:shd w:val="clear" w:color="auto" w:fill="FFFFFF"/>
        </w:rPr>
        <w:t xml:space="preserve"> – </w:t>
      </w:r>
      <w:r w:rsidRPr="00AE7640">
        <w:rPr>
          <w:rFonts w:ascii="Times New Roman" w:hAnsi="Times New Roman" w:cs="Times New Roman"/>
          <w:sz w:val="28"/>
          <w:szCs w:val="28"/>
        </w:rPr>
        <w:t xml:space="preserve">Лисенков Константин Сергеевич, Тарасов Денис Евгеньевич, Мамлина Наталья Юрьевна, Шишова Юлия Владимировна (плавание), Малышев Сергей Викторович и Ночевной Сергей Сергеевич (пулевая стрельба), Трушникова Евгения Александровна (легкая атлетика), Эсаулов Александр Михайлович (настольный теннис); </w:t>
      </w:r>
      <w:r w:rsidRPr="00AE7640">
        <w:rPr>
          <w:rFonts w:ascii="Times New Roman" w:hAnsi="Times New Roman" w:cs="Times New Roman"/>
          <w:b/>
          <w:i/>
          <w:sz w:val="28"/>
          <w:szCs w:val="28"/>
          <w:u w:val="single"/>
        </w:rPr>
        <w:t>спорт лиц с интеллектуальными нарушениями</w:t>
      </w:r>
      <w:r w:rsidRPr="00AE7640">
        <w:rPr>
          <w:rFonts w:ascii="Times New Roman" w:hAnsi="Times New Roman" w:cs="Times New Roman"/>
          <w:sz w:val="28"/>
          <w:szCs w:val="28"/>
        </w:rPr>
        <w:t xml:space="preserve"> </w:t>
      </w:r>
      <w:r w:rsidRPr="00AE7640">
        <w:rPr>
          <w:rFonts w:ascii="Times New Roman" w:hAnsi="Times New Roman" w:cs="Times New Roman"/>
          <w:sz w:val="28"/>
          <w:szCs w:val="28"/>
          <w:shd w:val="clear" w:color="auto" w:fill="FFFFFF"/>
        </w:rPr>
        <w:t>–</w:t>
      </w:r>
      <w:r w:rsidRPr="00AE7640">
        <w:rPr>
          <w:rFonts w:ascii="Times New Roman" w:hAnsi="Times New Roman" w:cs="Times New Roman"/>
          <w:sz w:val="28"/>
          <w:szCs w:val="28"/>
        </w:rPr>
        <w:t xml:space="preserve"> Косачева Анжелика Павловна </w:t>
      </w:r>
      <w:r w:rsidRPr="00AE7640">
        <w:rPr>
          <w:rFonts w:ascii="Times New Roman" w:hAnsi="Times New Roman" w:cs="Times New Roman"/>
          <w:sz w:val="28"/>
          <w:szCs w:val="28"/>
        </w:rPr>
        <w:lastRenderedPageBreak/>
        <w:t xml:space="preserve">(настольный теннис); </w:t>
      </w:r>
      <w:r w:rsidRPr="00AE7640">
        <w:rPr>
          <w:rFonts w:ascii="Times New Roman" w:hAnsi="Times New Roman" w:cs="Times New Roman"/>
          <w:b/>
          <w:i/>
          <w:sz w:val="28"/>
          <w:szCs w:val="28"/>
          <w:u w:val="single"/>
        </w:rPr>
        <w:t>спорт слепых</w:t>
      </w:r>
      <w:r w:rsidRPr="00AE7640">
        <w:rPr>
          <w:rFonts w:ascii="Times New Roman" w:hAnsi="Times New Roman" w:cs="Times New Roman"/>
          <w:sz w:val="28"/>
          <w:szCs w:val="28"/>
        </w:rPr>
        <w:t xml:space="preserve"> </w:t>
      </w:r>
      <w:r w:rsidRPr="00AE7640">
        <w:rPr>
          <w:rFonts w:ascii="Times New Roman" w:hAnsi="Times New Roman" w:cs="Times New Roman"/>
          <w:sz w:val="28"/>
          <w:szCs w:val="28"/>
          <w:shd w:val="clear" w:color="auto" w:fill="FFFFFF"/>
        </w:rPr>
        <w:t>–</w:t>
      </w:r>
      <w:r w:rsidRPr="00AE7640">
        <w:rPr>
          <w:rFonts w:ascii="Times New Roman" w:hAnsi="Times New Roman" w:cs="Times New Roman"/>
          <w:sz w:val="28"/>
          <w:szCs w:val="28"/>
        </w:rPr>
        <w:t xml:space="preserve"> Никифоров Максим Александрович (плавание).   </w:t>
      </w:r>
    </w:p>
    <w:p w:rsidR="00AE7640" w:rsidRDefault="00AE7640" w:rsidP="00AE7640">
      <w:pPr>
        <w:ind w:firstLine="709"/>
        <w:jc w:val="both"/>
        <w:rPr>
          <w:rFonts w:ascii="Times New Roman" w:hAnsi="Times New Roman" w:cs="Times New Roman"/>
          <w:sz w:val="28"/>
          <w:szCs w:val="28"/>
        </w:rPr>
      </w:pPr>
      <w:r w:rsidRPr="00AE7640">
        <w:rPr>
          <w:rFonts w:ascii="Times New Roman" w:hAnsi="Times New Roman" w:cs="Times New Roman"/>
          <w:sz w:val="28"/>
          <w:szCs w:val="28"/>
        </w:rPr>
        <w:t>По итогам соревнований саратовские спортсмены завоевали 22 медали (16 – золотых, 5 серебряных и 1 бронзовую).</w:t>
      </w:r>
    </w:p>
    <w:p w:rsidR="00AE7640" w:rsidRPr="00AE7640" w:rsidRDefault="00AE7640" w:rsidP="00AE7640">
      <w:pPr>
        <w:pStyle w:val="af"/>
        <w:spacing w:line="240" w:lineRule="auto"/>
        <w:ind w:firstLine="709"/>
        <w:jc w:val="both"/>
        <w:rPr>
          <w:rFonts w:eastAsia="Calibri"/>
          <w:sz w:val="28"/>
          <w:szCs w:val="28"/>
        </w:rPr>
      </w:pPr>
      <w:r w:rsidRPr="00720FB5">
        <w:rPr>
          <w:rFonts w:eastAsia="Calibri"/>
          <w:sz w:val="28"/>
          <w:szCs w:val="28"/>
        </w:rPr>
        <w:t>За 2016 год наивысших результатов добились следующие саратовские спортсмены</w:t>
      </w:r>
      <w:r>
        <w:rPr>
          <w:rFonts w:eastAsia="Calibri"/>
          <w:sz w:val="28"/>
          <w:szCs w:val="28"/>
        </w:rPr>
        <w:t>-инвалиды</w:t>
      </w:r>
      <w:r w:rsidRPr="00720FB5">
        <w:rPr>
          <w:rFonts w:eastAsia="Calibri"/>
          <w:sz w:val="28"/>
          <w:szCs w:val="28"/>
        </w:rPr>
        <w:t>:</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Малышев Сергей (пулевая стрельба спорта ПОДА) победитель и серебряный призер Кубка мира;</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Тарасов Денис (плавание спорта ПОДА) победитель чемпионата Европы;</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Мамлина Наталья (плавание спорта ПОДА) серебряный призер чемпиона Европы;</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Шишова Юлия (плавание спорта ПОДА) серебряный и бронзовый призер чемпионата Европы;</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Никифоров Максим (плавание спорта слепых) серебряный призер чемпиона Европы;</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Трушникова Евгения (легкая атлетика спорта ПОДА) бронзовый призер чемпионата Европы;</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Кузьмин Роман (спорт глухих) серебряный и бронзовый призер чемпионата мира по пулевой стрельбе;</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Малуш Антон (спорт глухих) бронзовый призер чемпионата мира по пулевой стрельбе;</w:t>
      </w:r>
    </w:p>
    <w:p w:rsidR="00AE7640" w:rsidRPr="00AE7640" w:rsidRDefault="00AE7640" w:rsidP="00AE7640">
      <w:pPr>
        <w:pStyle w:val="a3"/>
        <w:numPr>
          <w:ilvl w:val="0"/>
          <w:numId w:val="3"/>
        </w:numPr>
        <w:tabs>
          <w:tab w:val="left" w:pos="993"/>
        </w:tabs>
        <w:ind w:left="0" w:firstLine="709"/>
        <w:jc w:val="both"/>
        <w:rPr>
          <w:sz w:val="28"/>
          <w:szCs w:val="28"/>
        </w:rPr>
      </w:pPr>
      <w:r w:rsidRPr="00AE7640">
        <w:rPr>
          <w:sz w:val="28"/>
          <w:szCs w:val="28"/>
        </w:rPr>
        <w:t>Косачева Анжелика (настольный теннис спорта ЛИН) чемпион, трижды серебряный призер и бро</w:t>
      </w:r>
      <w:r>
        <w:rPr>
          <w:sz w:val="28"/>
          <w:szCs w:val="28"/>
        </w:rPr>
        <w:t>нзовый призер чемпионата Европы.</w:t>
      </w:r>
    </w:p>
    <w:p w:rsidR="00720FB5" w:rsidRPr="00B166DE" w:rsidRDefault="00AE7640" w:rsidP="00B166DE">
      <w:pPr>
        <w:ind w:firstLine="709"/>
        <w:jc w:val="both"/>
        <w:rPr>
          <w:rFonts w:ascii="Times New Roman" w:hAnsi="Times New Roman" w:cs="Times New Roman"/>
          <w:sz w:val="28"/>
          <w:szCs w:val="28"/>
        </w:rPr>
      </w:pPr>
      <w:r>
        <w:rPr>
          <w:rFonts w:ascii="Times New Roman" w:hAnsi="Times New Roman" w:cs="Times New Roman"/>
          <w:sz w:val="28"/>
          <w:szCs w:val="28"/>
        </w:rPr>
        <w:t xml:space="preserve">С 18 по 30 июля 2017 в </w:t>
      </w:r>
      <w:r w:rsidR="00B166DE">
        <w:rPr>
          <w:rFonts w:ascii="Times New Roman" w:hAnsi="Times New Roman" w:cs="Times New Roman"/>
          <w:sz w:val="28"/>
          <w:szCs w:val="28"/>
        </w:rPr>
        <w:t xml:space="preserve">г. Самсун (Турция) пройдут </w:t>
      </w:r>
      <w:r w:rsidR="00B166DE">
        <w:rPr>
          <w:rFonts w:ascii="Times New Roman" w:hAnsi="Times New Roman" w:cs="Times New Roman"/>
          <w:sz w:val="28"/>
          <w:szCs w:val="28"/>
          <w:lang w:val="en-US"/>
        </w:rPr>
        <w:t>XXIII</w:t>
      </w:r>
      <w:r w:rsidR="00B166DE" w:rsidRPr="00B166DE">
        <w:rPr>
          <w:rFonts w:ascii="Times New Roman" w:hAnsi="Times New Roman" w:cs="Times New Roman"/>
          <w:sz w:val="28"/>
          <w:szCs w:val="28"/>
        </w:rPr>
        <w:t xml:space="preserve"> </w:t>
      </w:r>
      <w:r w:rsidR="00B166DE">
        <w:rPr>
          <w:rFonts w:ascii="Times New Roman" w:hAnsi="Times New Roman" w:cs="Times New Roman"/>
          <w:sz w:val="28"/>
          <w:szCs w:val="28"/>
        </w:rPr>
        <w:t>летние Сурдлимпийские игры. В список кандидатов в сборную команду России включено 11 спортсменов</w:t>
      </w:r>
      <w:r w:rsidR="00972440">
        <w:rPr>
          <w:rFonts w:ascii="Times New Roman" w:hAnsi="Times New Roman" w:cs="Times New Roman"/>
          <w:sz w:val="28"/>
          <w:szCs w:val="28"/>
        </w:rPr>
        <w:t xml:space="preserve"> региона</w:t>
      </w:r>
      <w:r w:rsidR="00B166DE">
        <w:rPr>
          <w:rFonts w:ascii="Times New Roman" w:hAnsi="Times New Roman" w:cs="Times New Roman"/>
          <w:sz w:val="28"/>
          <w:szCs w:val="28"/>
        </w:rPr>
        <w:t xml:space="preserve"> по 3 дисциплинам (каратэ, плавание и пулевая стрельба)</w:t>
      </w:r>
      <w:r w:rsidR="00972440">
        <w:rPr>
          <w:rFonts w:ascii="Times New Roman" w:hAnsi="Times New Roman" w:cs="Times New Roman"/>
          <w:sz w:val="28"/>
          <w:szCs w:val="28"/>
        </w:rPr>
        <w:t>. В Сурдлимпийских играх 2013 года принимало участие 7 саратовских спортсменов. Таким образом, в 2017 году представительство спортсменов Саратовской области на летних Сурдлимпийских играх может стать рекордным.</w:t>
      </w:r>
      <w:r w:rsidR="00B166DE">
        <w:rPr>
          <w:rFonts w:ascii="Times New Roman" w:hAnsi="Times New Roman" w:cs="Times New Roman"/>
          <w:sz w:val="28"/>
          <w:szCs w:val="28"/>
        </w:rPr>
        <w:t xml:space="preserve"> </w:t>
      </w:r>
    </w:p>
    <w:p w:rsidR="00972440" w:rsidRPr="00972440" w:rsidRDefault="00972440" w:rsidP="00720FB5">
      <w:pPr>
        <w:ind w:firstLine="708"/>
        <w:jc w:val="both"/>
        <w:rPr>
          <w:rFonts w:ascii="Times New Roman" w:hAnsi="Times New Roman" w:cs="Times New Roman"/>
          <w:b/>
          <w:i/>
          <w:sz w:val="28"/>
          <w:szCs w:val="28"/>
        </w:rPr>
      </w:pPr>
      <w:r w:rsidRPr="00972440">
        <w:rPr>
          <w:rFonts w:ascii="Times New Roman" w:hAnsi="Times New Roman" w:cs="Times New Roman"/>
          <w:b/>
          <w:i/>
          <w:sz w:val="28"/>
          <w:szCs w:val="28"/>
        </w:rPr>
        <w:t>Подготовка спортивного резерва</w:t>
      </w:r>
    </w:p>
    <w:p w:rsidR="00720FB5" w:rsidRPr="00720FB5" w:rsidRDefault="00720FB5" w:rsidP="00720FB5">
      <w:pPr>
        <w:ind w:firstLine="708"/>
        <w:jc w:val="both"/>
        <w:rPr>
          <w:rFonts w:ascii="Times New Roman" w:hAnsi="Times New Roman" w:cs="Times New Roman"/>
          <w:sz w:val="28"/>
          <w:szCs w:val="28"/>
        </w:rPr>
      </w:pPr>
      <w:r w:rsidRPr="00720FB5">
        <w:rPr>
          <w:rFonts w:ascii="Times New Roman" w:hAnsi="Times New Roman" w:cs="Times New Roman"/>
          <w:sz w:val="28"/>
          <w:szCs w:val="28"/>
        </w:rPr>
        <w:t xml:space="preserve">Система подготовки спортивного резерва в регионе включает в себя </w:t>
      </w:r>
      <w:r w:rsidRPr="00720FB5">
        <w:rPr>
          <w:rFonts w:ascii="Times New Roman" w:hAnsi="Times New Roman" w:cs="Times New Roman"/>
          <w:sz w:val="28"/>
          <w:szCs w:val="28"/>
        </w:rPr>
        <w:br/>
        <w:t>57 спортивных школ (42 ДЮСШ и 15 СДЮСШОР), Центр спортивной подготовки – ШВСМ и Училище олимпийского резерва.</w:t>
      </w:r>
    </w:p>
    <w:p w:rsidR="00720FB5" w:rsidRPr="00720FB5" w:rsidRDefault="00720FB5" w:rsidP="00720FB5">
      <w:pPr>
        <w:pStyle w:val="aa"/>
        <w:ind w:firstLine="567"/>
        <w:jc w:val="both"/>
        <w:rPr>
          <w:sz w:val="28"/>
          <w:szCs w:val="28"/>
        </w:rPr>
      </w:pPr>
      <w:r w:rsidRPr="00720FB5">
        <w:rPr>
          <w:sz w:val="28"/>
          <w:szCs w:val="28"/>
        </w:rPr>
        <w:t xml:space="preserve">Число занимающихся в спортивных школах области в 2016 году составило 40 327 чел. (в 2015 г. – 41 543 чел.), тренерско-преподавательский состав в 2016 г. – 1232 чел. (в 2015 г. – 1217 чел). </w:t>
      </w:r>
    </w:p>
    <w:p w:rsidR="00720FB5" w:rsidRPr="00720FB5" w:rsidRDefault="00720FB5" w:rsidP="00720FB5">
      <w:pPr>
        <w:ind w:firstLine="709"/>
        <w:jc w:val="both"/>
        <w:rPr>
          <w:rFonts w:ascii="Times New Roman" w:hAnsi="Times New Roman" w:cs="Times New Roman"/>
          <w:sz w:val="28"/>
          <w:szCs w:val="28"/>
        </w:rPr>
      </w:pPr>
      <w:r w:rsidRPr="00720FB5">
        <w:rPr>
          <w:rFonts w:ascii="Times New Roman" w:hAnsi="Times New Roman" w:cs="Times New Roman"/>
          <w:sz w:val="28"/>
          <w:szCs w:val="28"/>
        </w:rPr>
        <w:t>Наиболее массовыми видами спорта в спортивных школах области являются: футбол, волейбол, баскетбол, легкая атлетика, дзюдо, бокс и лыжные гонки.</w:t>
      </w:r>
    </w:p>
    <w:p w:rsidR="00720FB5" w:rsidRPr="00720FB5" w:rsidRDefault="00720FB5" w:rsidP="00720FB5">
      <w:pPr>
        <w:pStyle w:val="1"/>
        <w:ind w:firstLine="709"/>
        <w:jc w:val="both"/>
        <w:rPr>
          <w:rFonts w:ascii="Times New Roman" w:hAnsi="Times New Roman"/>
          <w:sz w:val="28"/>
          <w:szCs w:val="32"/>
        </w:rPr>
      </w:pPr>
      <w:r w:rsidRPr="00720FB5">
        <w:rPr>
          <w:rFonts w:ascii="Times New Roman" w:hAnsi="Times New Roman"/>
          <w:sz w:val="28"/>
          <w:szCs w:val="32"/>
        </w:rPr>
        <w:t xml:space="preserve">Главными показателями, характеризующими подготовку спортивного резерва, являются представительство спортсменов региона в сборных командах России и завоевание медалей на всероссийских и международных соревнованиях. </w:t>
      </w:r>
    </w:p>
    <w:p w:rsidR="00720FB5" w:rsidRPr="00720FB5" w:rsidRDefault="00720FB5" w:rsidP="00720FB5">
      <w:pPr>
        <w:pStyle w:val="1"/>
        <w:ind w:firstLine="709"/>
        <w:jc w:val="both"/>
        <w:rPr>
          <w:rFonts w:ascii="Times New Roman" w:hAnsi="Times New Roman"/>
          <w:sz w:val="28"/>
          <w:szCs w:val="32"/>
        </w:rPr>
      </w:pPr>
      <w:r w:rsidRPr="00720FB5">
        <w:rPr>
          <w:rFonts w:ascii="Times New Roman" w:hAnsi="Times New Roman"/>
          <w:sz w:val="28"/>
          <w:szCs w:val="32"/>
        </w:rPr>
        <w:lastRenderedPageBreak/>
        <w:t>В 2016 году в сборные команды России включено 286 спортсменов региона</w:t>
      </w:r>
      <w:r w:rsidR="000775F9">
        <w:rPr>
          <w:rFonts w:ascii="Times New Roman" w:hAnsi="Times New Roman"/>
          <w:sz w:val="28"/>
          <w:szCs w:val="32"/>
        </w:rPr>
        <w:t xml:space="preserve"> (в 2015 году - 256)</w:t>
      </w:r>
      <w:r w:rsidRPr="00720FB5">
        <w:rPr>
          <w:rFonts w:ascii="Times New Roman" w:hAnsi="Times New Roman"/>
          <w:sz w:val="28"/>
          <w:szCs w:val="32"/>
        </w:rPr>
        <w:t xml:space="preserve"> по 47 видам спорта, из них: 106 человек по олимпийским видам спорта, 121 по неолимпийским видам спорта, 43 по паралимпийским видам спорта и 16 по сурдлимпийским. </w:t>
      </w:r>
    </w:p>
    <w:p w:rsidR="00720FB5" w:rsidRPr="00C55670" w:rsidRDefault="00720FB5" w:rsidP="00720FB5">
      <w:pPr>
        <w:pStyle w:val="1"/>
        <w:ind w:firstLine="709"/>
        <w:jc w:val="both"/>
        <w:rPr>
          <w:rFonts w:ascii="Times New Roman" w:hAnsi="Times New Roman"/>
          <w:sz w:val="28"/>
          <w:szCs w:val="32"/>
        </w:rPr>
      </w:pPr>
      <w:r w:rsidRPr="00C55670">
        <w:rPr>
          <w:rFonts w:ascii="Times New Roman" w:hAnsi="Times New Roman"/>
          <w:sz w:val="28"/>
          <w:szCs w:val="32"/>
        </w:rPr>
        <w:t xml:space="preserve">В прошедшем году саратовские спортсмены завоевали </w:t>
      </w:r>
      <w:r w:rsidR="00C55670" w:rsidRPr="00C55670">
        <w:rPr>
          <w:rFonts w:ascii="Times New Roman" w:hAnsi="Times New Roman"/>
          <w:sz w:val="28"/>
          <w:szCs w:val="32"/>
        </w:rPr>
        <w:t>2105</w:t>
      </w:r>
      <w:r w:rsidRPr="00C55670">
        <w:rPr>
          <w:rFonts w:ascii="Times New Roman" w:hAnsi="Times New Roman"/>
          <w:sz w:val="28"/>
          <w:szCs w:val="32"/>
        </w:rPr>
        <w:t xml:space="preserve"> медалей</w:t>
      </w:r>
      <w:r w:rsidR="00C55670" w:rsidRPr="00C55670">
        <w:rPr>
          <w:rFonts w:ascii="Times New Roman" w:hAnsi="Times New Roman"/>
          <w:sz w:val="28"/>
          <w:szCs w:val="32"/>
        </w:rPr>
        <w:t xml:space="preserve"> (в 2015 году - 1632)</w:t>
      </w:r>
      <w:r w:rsidRPr="00C55670">
        <w:rPr>
          <w:rFonts w:ascii="Times New Roman" w:hAnsi="Times New Roman"/>
          <w:sz w:val="28"/>
          <w:szCs w:val="32"/>
        </w:rPr>
        <w:t xml:space="preserve">, из них: </w:t>
      </w:r>
      <w:r w:rsidR="00C55670" w:rsidRPr="00C55670">
        <w:rPr>
          <w:rFonts w:ascii="Times New Roman" w:hAnsi="Times New Roman"/>
          <w:sz w:val="28"/>
          <w:szCs w:val="32"/>
        </w:rPr>
        <w:t>817</w:t>
      </w:r>
      <w:r w:rsidRPr="00C55670">
        <w:rPr>
          <w:rFonts w:ascii="Times New Roman" w:hAnsi="Times New Roman"/>
          <w:sz w:val="28"/>
          <w:szCs w:val="32"/>
        </w:rPr>
        <w:t xml:space="preserve"> золотых, </w:t>
      </w:r>
      <w:r w:rsidR="00C55670" w:rsidRPr="00C55670">
        <w:rPr>
          <w:rFonts w:ascii="Times New Roman" w:hAnsi="Times New Roman"/>
          <w:sz w:val="28"/>
          <w:szCs w:val="32"/>
        </w:rPr>
        <w:t>645</w:t>
      </w:r>
      <w:r w:rsidRPr="00C55670">
        <w:rPr>
          <w:rFonts w:ascii="Times New Roman" w:hAnsi="Times New Roman"/>
          <w:sz w:val="28"/>
          <w:szCs w:val="32"/>
        </w:rPr>
        <w:t xml:space="preserve"> серебряных и </w:t>
      </w:r>
      <w:r w:rsidR="00C55670" w:rsidRPr="00C55670">
        <w:rPr>
          <w:rFonts w:ascii="Times New Roman" w:hAnsi="Times New Roman"/>
          <w:sz w:val="28"/>
          <w:szCs w:val="32"/>
        </w:rPr>
        <w:t>64</w:t>
      </w:r>
      <w:r w:rsidRPr="00C55670">
        <w:rPr>
          <w:rFonts w:ascii="Times New Roman" w:hAnsi="Times New Roman"/>
          <w:sz w:val="28"/>
          <w:szCs w:val="32"/>
        </w:rPr>
        <w:t xml:space="preserve">3 бронзовых, приняв участие более чем в 450 всероссийских и международных соревнованиях. </w:t>
      </w:r>
    </w:p>
    <w:p w:rsidR="00720FB5" w:rsidRPr="00720FB5" w:rsidRDefault="00720FB5" w:rsidP="00720FB5">
      <w:pPr>
        <w:pStyle w:val="aa"/>
        <w:ind w:firstLine="708"/>
        <w:jc w:val="both"/>
        <w:rPr>
          <w:rFonts w:eastAsia="Times New Roman"/>
          <w:sz w:val="28"/>
          <w:szCs w:val="28"/>
        </w:rPr>
      </w:pPr>
      <w:r w:rsidRPr="00720FB5">
        <w:rPr>
          <w:rFonts w:eastAsia="Times New Roman"/>
          <w:sz w:val="28"/>
          <w:szCs w:val="28"/>
        </w:rPr>
        <w:t xml:space="preserve">Важнейшим событием в истории мирового спорта в 2016 году является летние Игры ХХХI Олимпиады в Рио-де-Жанейро, которые стартовали           5 августа и завершились 21 августа. </w:t>
      </w:r>
    </w:p>
    <w:p w:rsidR="00720FB5" w:rsidRPr="00720FB5" w:rsidRDefault="00720FB5" w:rsidP="00720FB5">
      <w:pPr>
        <w:pStyle w:val="aa"/>
        <w:ind w:firstLine="708"/>
        <w:jc w:val="both"/>
        <w:rPr>
          <w:rFonts w:eastAsia="Times New Roman"/>
          <w:sz w:val="28"/>
          <w:szCs w:val="28"/>
        </w:rPr>
      </w:pPr>
      <w:r w:rsidRPr="00720FB5">
        <w:rPr>
          <w:rFonts w:eastAsia="Times New Roman"/>
          <w:sz w:val="28"/>
          <w:szCs w:val="28"/>
        </w:rPr>
        <w:t>Изначально от Саратовской области в сборную кома</w:t>
      </w:r>
      <w:r w:rsidRPr="00720FB5">
        <w:rPr>
          <w:sz w:val="28"/>
          <w:szCs w:val="28"/>
        </w:rPr>
        <w:t xml:space="preserve">нду России вошли 6 спортсменов: </w:t>
      </w:r>
      <w:r w:rsidRPr="00720FB5">
        <w:rPr>
          <w:rFonts w:eastAsia="Times New Roman"/>
          <w:sz w:val="28"/>
          <w:szCs w:val="28"/>
        </w:rPr>
        <w:t>Людмила Дмитриева (парусный спорт)</w:t>
      </w:r>
      <w:r w:rsidRPr="00720FB5">
        <w:rPr>
          <w:sz w:val="28"/>
          <w:szCs w:val="28"/>
        </w:rPr>
        <w:t>,</w:t>
      </w:r>
      <w:r w:rsidRPr="00720FB5">
        <w:rPr>
          <w:rFonts w:eastAsia="Times New Roman"/>
          <w:sz w:val="28"/>
          <w:szCs w:val="28"/>
        </w:rPr>
        <w:t xml:space="preserve"> Захаров Илья (прыжки в воду)</w:t>
      </w:r>
      <w:r w:rsidRPr="00720FB5">
        <w:rPr>
          <w:sz w:val="28"/>
          <w:szCs w:val="28"/>
        </w:rPr>
        <w:t>,</w:t>
      </w:r>
      <w:r w:rsidRPr="00720FB5">
        <w:rPr>
          <w:rFonts w:eastAsia="Times New Roman"/>
          <w:sz w:val="28"/>
          <w:szCs w:val="28"/>
        </w:rPr>
        <w:t xml:space="preserve"> Чеботарев Артем (бокс)</w:t>
      </w:r>
      <w:r w:rsidRPr="00720FB5">
        <w:rPr>
          <w:sz w:val="28"/>
          <w:szCs w:val="28"/>
        </w:rPr>
        <w:t>,</w:t>
      </w:r>
      <w:r w:rsidRPr="00720FB5">
        <w:rPr>
          <w:rFonts w:eastAsia="Times New Roman"/>
          <w:sz w:val="28"/>
          <w:szCs w:val="28"/>
        </w:rPr>
        <w:t xml:space="preserve"> Ра</w:t>
      </w:r>
      <w:r w:rsidRPr="00720FB5">
        <w:rPr>
          <w:sz w:val="28"/>
          <w:szCs w:val="28"/>
        </w:rPr>
        <w:t xml:space="preserve">зоренова Александра, </w:t>
      </w:r>
      <w:r w:rsidRPr="00720FB5">
        <w:rPr>
          <w:rFonts w:eastAsia="Times New Roman"/>
          <w:sz w:val="28"/>
          <w:szCs w:val="28"/>
        </w:rPr>
        <w:t>Шорец Мария (</w:t>
      </w:r>
      <w:r w:rsidRPr="00720FB5">
        <w:rPr>
          <w:sz w:val="28"/>
          <w:szCs w:val="28"/>
        </w:rPr>
        <w:t xml:space="preserve">обе триатлон), </w:t>
      </w:r>
      <w:r w:rsidRPr="00720FB5">
        <w:rPr>
          <w:rFonts w:eastAsia="Times New Roman"/>
          <w:sz w:val="28"/>
          <w:szCs w:val="28"/>
        </w:rPr>
        <w:t xml:space="preserve">Мальков Владимир (бадминтон). </w:t>
      </w:r>
    </w:p>
    <w:p w:rsidR="00720FB5" w:rsidRPr="00720FB5" w:rsidRDefault="00720FB5" w:rsidP="00720FB5">
      <w:pPr>
        <w:ind w:firstLine="709"/>
        <w:jc w:val="both"/>
        <w:rPr>
          <w:rFonts w:ascii="Times New Roman" w:hAnsi="Times New Roman" w:cs="Times New Roman"/>
          <w:sz w:val="28"/>
          <w:szCs w:val="28"/>
        </w:rPr>
      </w:pPr>
      <w:r w:rsidRPr="00720FB5">
        <w:rPr>
          <w:rFonts w:ascii="Times New Roman" w:hAnsi="Times New Roman" w:cs="Times New Roman"/>
          <w:sz w:val="28"/>
          <w:szCs w:val="28"/>
        </w:rPr>
        <w:t>После оправдательного решения Международного Арбитражного спортивного суда в отношении байдарочницы Елены Анюшиной по обвинению ее в употреблении допинга команде России возвращена лицензия в байдарке-двойке на дистанции 500 метров, после чего наша Кира Степанова и москвичка Елена Анюшина присоединились к сборной команде в Рио-де-Жанейро.</w:t>
      </w:r>
    </w:p>
    <w:p w:rsidR="00720FB5" w:rsidRPr="00720FB5" w:rsidRDefault="00720FB5" w:rsidP="00720FB5">
      <w:pPr>
        <w:ind w:firstLine="709"/>
        <w:jc w:val="both"/>
        <w:rPr>
          <w:rFonts w:ascii="Times New Roman" w:hAnsi="Times New Roman" w:cs="Times New Roman"/>
          <w:sz w:val="28"/>
          <w:szCs w:val="28"/>
        </w:rPr>
      </w:pPr>
      <w:r w:rsidRPr="00720FB5">
        <w:rPr>
          <w:rFonts w:ascii="Times New Roman" w:hAnsi="Times New Roman" w:cs="Times New Roman"/>
          <w:sz w:val="28"/>
          <w:szCs w:val="28"/>
        </w:rPr>
        <w:t>Таким образом, в Играх Олимпиады 2016 года приняли участие рекордное количество спортсменов от Саратовской области – 7 человек.</w:t>
      </w:r>
    </w:p>
    <w:p w:rsidR="00720FB5" w:rsidRPr="00720FB5" w:rsidRDefault="00720FB5" w:rsidP="00720FB5">
      <w:pPr>
        <w:ind w:firstLine="709"/>
        <w:jc w:val="both"/>
        <w:rPr>
          <w:rFonts w:ascii="Times New Roman" w:hAnsi="Times New Roman" w:cs="Times New Roman"/>
          <w:sz w:val="28"/>
          <w:szCs w:val="28"/>
        </w:rPr>
      </w:pPr>
      <w:r w:rsidRPr="00720FB5">
        <w:rPr>
          <w:rFonts w:ascii="Times New Roman" w:hAnsi="Times New Roman" w:cs="Times New Roman"/>
          <w:sz w:val="28"/>
          <w:szCs w:val="28"/>
        </w:rPr>
        <w:t>Лучший результат на Олимпиаде показала Кира Степанова, занявшая 5 место.</w:t>
      </w:r>
    </w:p>
    <w:p w:rsidR="00720FB5" w:rsidRPr="00720FB5" w:rsidRDefault="00720FB5" w:rsidP="00720FB5">
      <w:pPr>
        <w:ind w:firstLine="709"/>
        <w:rPr>
          <w:rFonts w:ascii="Times New Roman" w:hAnsi="Times New Roman" w:cs="Times New Roman"/>
          <w:i/>
          <w:sz w:val="28"/>
          <w:szCs w:val="28"/>
        </w:rPr>
      </w:pPr>
      <w:r w:rsidRPr="00720FB5">
        <w:rPr>
          <w:rFonts w:ascii="Times New Roman" w:hAnsi="Times New Roman" w:cs="Times New Roman"/>
          <w:i/>
          <w:sz w:val="28"/>
          <w:szCs w:val="28"/>
        </w:rPr>
        <w:t>Справочно</w:t>
      </w:r>
      <w:r w:rsidR="00972440">
        <w:rPr>
          <w:rFonts w:ascii="Times New Roman" w:hAnsi="Times New Roman" w:cs="Times New Roman"/>
          <w:i/>
          <w:sz w:val="28"/>
          <w:szCs w:val="28"/>
        </w:rPr>
        <w:t xml:space="preserve"> р</w:t>
      </w:r>
      <w:r w:rsidRPr="00720FB5">
        <w:rPr>
          <w:rFonts w:ascii="Times New Roman" w:hAnsi="Times New Roman" w:cs="Times New Roman"/>
          <w:i/>
          <w:sz w:val="28"/>
          <w:szCs w:val="28"/>
        </w:rPr>
        <w:t>езультаты участия саратовских спортсменов:</w:t>
      </w:r>
    </w:p>
    <w:p w:rsidR="00720FB5" w:rsidRPr="00720FB5" w:rsidRDefault="00720FB5" w:rsidP="00720FB5">
      <w:pPr>
        <w:ind w:firstLine="709"/>
        <w:jc w:val="both"/>
        <w:rPr>
          <w:rFonts w:ascii="Times New Roman" w:hAnsi="Times New Roman" w:cs="Times New Roman"/>
          <w:i/>
          <w:sz w:val="28"/>
          <w:szCs w:val="28"/>
        </w:rPr>
      </w:pPr>
      <w:r w:rsidRPr="00720FB5">
        <w:rPr>
          <w:rFonts w:ascii="Times New Roman" w:hAnsi="Times New Roman" w:cs="Times New Roman"/>
          <w:b/>
          <w:i/>
          <w:sz w:val="28"/>
          <w:szCs w:val="28"/>
        </w:rPr>
        <w:t>Захаров Илья</w:t>
      </w:r>
      <w:r w:rsidRPr="00720FB5">
        <w:rPr>
          <w:rFonts w:ascii="Times New Roman" w:hAnsi="Times New Roman" w:cs="Times New Roman"/>
          <w:i/>
          <w:sz w:val="28"/>
          <w:szCs w:val="28"/>
        </w:rPr>
        <w:t xml:space="preserve"> - 7 место в синхронных прыжках с трехметрового трамплина, 18 место в одиночных прыжках.</w:t>
      </w:r>
    </w:p>
    <w:p w:rsidR="00720FB5" w:rsidRPr="00720FB5" w:rsidRDefault="00720FB5" w:rsidP="00720FB5">
      <w:pPr>
        <w:ind w:firstLine="709"/>
        <w:jc w:val="both"/>
        <w:rPr>
          <w:rFonts w:ascii="Times New Roman" w:hAnsi="Times New Roman" w:cs="Times New Roman"/>
          <w:i/>
          <w:sz w:val="28"/>
          <w:szCs w:val="28"/>
        </w:rPr>
      </w:pPr>
      <w:r w:rsidRPr="00720FB5">
        <w:rPr>
          <w:rFonts w:ascii="Times New Roman" w:hAnsi="Times New Roman" w:cs="Times New Roman"/>
          <w:b/>
          <w:i/>
          <w:sz w:val="28"/>
          <w:szCs w:val="28"/>
        </w:rPr>
        <w:t>Артемом Чеботарев</w:t>
      </w:r>
      <w:r w:rsidRPr="00720FB5">
        <w:rPr>
          <w:rFonts w:ascii="Times New Roman" w:hAnsi="Times New Roman" w:cs="Times New Roman"/>
          <w:i/>
          <w:sz w:val="28"/>
          <w:szCs w:val="28"/>
        </w:rPr>
        <w:t xml:space="preserve"> - 1/8 финала.</w:t>
      </w:r>
    </w:p>
    <w:p w:rsidR="00720FB5" w:rsidRPr="00720FB5" w:rsidRDefault="00720FB5" w:rsidP="00720FB5">
      <w:pPr>
        <w:pStyle w:val="aa"/>
        <w:ind w:firstLine="708"/>
        <w:jc w:val="both"/>
        <w:rPr>
          <w:i/>
          <w:sz w:val="28"/>
          <w:szCs w:val="28"/>
        </w:rPr>
      </w:pPr>
      <w:r w:rsidRPr="00720FB5">
        <w:rPr>
          <w:rFonts w:eastAsia="Times New Roman"/>
          <w:b/>
          <w:i/>
          <w:sz w:val="28"/>
          <w:szCs w:val="28"/>
        </w:rPr>
        <w:t>Владимир Мальков</w:t>
      </w:r>
      <w:r w:rsidRPr="00720FB5">
        <w:rPr>
          <w:rFonts w:eastAsia="Times New Roman"/>
          <w:i/>
          <w:sz w:val="28"/>
          <w:szCs w:val="28"/>
        </w:rPr>
        <w:t xml:space="preserve"> </w:t>
      </w:r>
      <w:r w:rsidRPr="00720FB5">
        <w:rPr>
          <w:i/>
          <w:sz w:val="28"/>
          <w:szCs w:val="28"/>
        </w:rPr>
        <w:t>-</w:t>
      </w:r>
      <w:r w:rsidRPr="00720FB5">
        <w:rPr>
          <w:rFonts w:eastAsia="Times New Roman"/>
          <w:i/>
          <w:sz w:val="28"/>
          <w:szCs w:val="28"/>
        </w:rPr>
        <w:t xml:space="preserve"> группово</w:t>
      </w:r>
      <w:r w:rsidRPr="00720FB5">
        <w:rPr>
          <w:i/>
          <w:sz w:val="28"/>
          <w:szCs w:val="28"/>
        </w:rPr>
        <w:t>й</w:t>
      </w:r>
      <w:r w:rsidRPr="00720FB5">
        <w:rPr>
          <w:rFonts w:eastAsia="Times New Roman"/>
          <w:i/>
          <w:sz w:val="28"/>
          <w:szCs w:val="28"/>
        </w:rPr>
        <w:t xml:space="preserve"> этап в мужской одиночной категории. </w:t>
      </w:r>
    </w:p>
    <w:p w:rsidR="00720FB5" w:rsidRPr="00720FB5" w:rsidRDefault="00720FB5" w:rsidP="00720FB5">
      <w:pPr>
        <w:ind w:firstLine="708"/>
        <w:jc w:val="both"/>
        <w:outlineLvl w:val="3"/>
        <w:rPr>
          <w:rFonts w:ascii="Times New Roman" w:hAnsi="Times New Roman" w:cs="Times New Roman"/>
          <w:i/>
          <w:sz w:val="28"/>
          <w:szCs w:val="28"/>
        </w:rPr>
      </w:pPr>
      <w:r w:rsidRPr="00720FB5">
        <w:rPr>
          <w:rFonts w:ascii="Times New Roman" w:hAnsi="Times New Roman" w:cs="Times New Roman"/>
          <w:b/>
          <w:bCs/>
          <w:i/>
          <w:sz w:val="28"/>
          <w:szCs w:val="28"/>
        </w:rPr>
        <w:t>Людмила Дмитриева -</w:t>
      </w:r>
      <w:r w:rsidRPr="00720FB5">
        <w:rPr>
          <w:rFonts w:ascii="Times New Roman" w:hAnsi="Times New Roman" w:cs="Times New Roman"/>
          <w:bCs/>
          <w:i/>
          <w:sz w:val="28"/>
          <w:szCs w:val="28"/>
        </w:rPr>
        <w:t xml:space="preserve"> </w:t>
      </w:r>
      <w:r w:rsidRPr="00720FB5">
        <w:rPr>
          <w:rFonts w:ascii="Times New Roman" w:hAnsi="Times New Roman" w:cs="Times New Roman"/>
          <w:i/>
          <w:sz w:val="28"/>
          <w:szCs w:val="28"/>
        </w:rPr>
        <w:t xml:space="preserve">13-е место </w:t>
      </w:r>
      <w:r w:rsidRPr="00720FB5">
        <w:rPr>
          <w:rFonts w:ascii="Times New Roman" w:hAnsi="Times New Roman" w:cs="Times New Roman"/>
          <w:bCs/>
          <w:i/>
          <w:sz w:val="28"/>
          <w:szCs w:val="28"/>
        </w:rPr>
        <w:t>в классе яхт 470.</w:t>
      </w:r>
      <w:r w:rsidRPr="00720FB5">
        <w:rPr>
          <w:rFonts w:ascii="Times New Roman" w:hAnsi="Times New Roman" w:cs="Times New Roman"/>
          <w:i/>
          <w:sz w:val="28"/>
          <w:szCs w:val="28"/>
        </w:rPr>
        <w:t xml:space="preserve"> </w:t>
      </w:r>
    </w:p>
    <w:p w:rsidR="00720FB5" w:rsidRPr="00720FB5" w:rsidRDefault="00720FB5" w:rsidP="00720FB5">
      <w:pPr>
        <w:ind w:firstLine="708"/>
        <w:jc w:val="both"/>
        <w:outlineLvl w:val="3"/>
        <w:rPr>
          <w:rFonts w:ascii="Times New Roman" w:hAnsi="Times New Roman" w:cs="Times New Roman"/>
          <w:i/>
          <w:sz w:val="28"/>
          <w:szCs w:val="28"/>
        </w:rPr>
      </w:pPr>
      <w:r w:rsidRPr="00720FB5">
        <w:rPr>
          <w:rFonts w:ascii="Times New Roman" w:hAnsi="Times New Roman" w:cs="Times New Roman"/>
          <w:b/>
          <w:i/>
          <w:sz w:val="28"/>
          <w:szCs w:val="28"/>
        </w:rPr>
        <w:t xml:space="preserve">Кира Степанова </w:t>
      </w:r>
      <w:r w:rsidRPr="00720FB5">
        <w:rPr>
          <w:rFonts w:ascii="Times New Roman" w:hAnsi="Times New Roman" w:cs="Times New Roman"/>
          <w:i/>
          <w:sz w:val="28"/>
          <w:szCs w:val="28"/>
        </w:rPr>
        <w:t>– 5 место в соревнованиях байдарок-двоек на дистанции 500 метров.</w:t>
      </w:r>
    </w:p>
    <w:p w:rsidR="00720FB5" w:rsidRPr="00720FB5" w:rsidRDefault="00720FB5" w:rsidP="00720FB5">
      <w:pPr>
        <w:ind w:firstLine="709"/>
        <w:jc w:val="both"/>
        <w:rPr>
          <w:rFonts w:ascii="Times New Roman" w:hAnsi="Times New Roman" w:cs="Times New Roman"/>
          <w:i/>
          <w:sz w:val="28"/>
          <w:szCs w:val="28"/>
        </w:rPr>
      </w:pPr>
      <w:r w:rsidRPr="00720FB5">
        <w:rPr>
          <w:rFonts w:ascii="Times New Roman" w:hAnsi="Times New Roman" w:cs="Times New Roman"/>
          <w:b/>
          <w:i/>
          <w:sz w:val="28"/>
          <w:szCs w:val="28"/>
        </w:rPr>
        <w:t>Александра Разоренова и Мария Шорец</w:t>
      </w:r>
      <w:r w:rsidRPr="00720FB5">
        <w:rPr>
          <w:rFonts w:ascii="Times New Roman" w:hAnsi="Times New Roman" w:cs="Times New Roman"/>
          <w:i/>
          <w:sz w:val="28"/>
          <w:szCs w:val="28"/>
        </w:rPr>
        <w:t xml:space="preserve"> – 20 и 25 места соответственно. </w:t>
      </w:r>
    </w:p>
    <w:p w:rsidR="00720FB5" w:rsidRPr="00720FB5" w:rsidRDefault="00720FB5" w:rsidP="00720FB5">
      <w:pPr>
        <w:pStyle w:val="af"/>
        <w:spacing w:line="240" w:lineRule="auto"/>
        <w:ind w:firstLine="709"/>
        <w:jc w:val="both"/>
        <w:rPr>
          <w:rFonts w:eastAsia="Calibri"/>
          <w:sz w:val="28"/>
          <w:szCs w:val="28"/>
        </w:rPr>
      </w:pPr>
      <w:r w:rsidRPr="00720FB5">
        <w:rPr>
          <w:rFonts w:eastAsia="Calibri"/>
          <w:sz w:val="28"/>
          <w:szCs w:val="28"/>
        </w:rPr>
        <w:t>За 2016 год наивысших результатов добились следующие саратовские спортсмены: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Захаров Илья (прыжки в воду) победитель и неоднократный призер этапов Мировой серии ФИНА по прыжкам в воду и серебряный призер чемпионата Европы;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Ломачев Роман (гребной спорт) серебряный призер чемпионата Европы;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Иноземцева Юлия (гребной спорта) бронзовый призер чемпионата Европы и серебряный призер чемпионата мира (прибрежная гребля);</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Разаренова Александра и Шорец Мария (триатлон) серебряные призеры чемпионата Европы, а также Мария Шорец чемпионка мира по акватлону;</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lastRenderedPageBreak/>
        <w:t>Александрова Мария (гребля на байдарках и каноэ) бронзовый призер Первенства Европы;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Плаксина Валентина, Аксенова Анна, Коренкова Анна (гребной спорт) бронзовые призеры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Лоханов Константин (фехтование) победитель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Яковенко Никита (фехтование) серебряный призер этапа Кубка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Борисова Ольга (дзюдо) бронзовый призер Первенства Европы и серебряный призёр Кубка Европы;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Борисова Глафира (дзюдо) серебряный призёр Кубка Европы;</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Поршнев Никита (биатлон) победитель и серебряный призер Первенства мира среди юниоров;</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Лобова Наталия, Неловко Сергей, Алимов Рамиль (гребля на байдарках и каноэ) чемпионы мира по гребле на лодках дракон;</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Матрусов Антон (зимний триатлон) победитель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Байгузова Юлия (зимний триатлон) серебряный призер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Голубев Федор (зимний триатлон) бронзовый призер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Горбунова Анастасия (триатлон) чемпион мира по акватлону;</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Зимарина Дарья (самбо) победитель Первенства мира;</w:t>
      </w:r>
    </w:p>
    <w:p w:rsidR="00720FB5" w:rsidRPr="00720FB5" w:rsidRDefault="00720FB5" w:rsidP="00720FB5">
      <w:pPr>
        <w:pStyle w:val="a3"/>
        <w:numPr>
          <w:ilvl w:val="0"/>
          <w:numId w:val="3"/>
        </w:numPr>
        <w:tabs>
          <w:tab w:val="left" w:pos="993"/>
        </w:tabs>
        <w:ind w:left="0" w:firstLine="709"/>
        <w:jc w:val="both"/>
        <w:rPr>
          <w:sz w:val="28"/>
          <w:szCs w:val="28"/>
        </w:rPr>
      </w:pPr>
      <w:r w:rsidRPr="00720FB5">
        <w:rPr>
          <w:sz w:val="28"/>
          <w:szCs w:val="28"/>
        </w:rPr>
        <w:t>Дациев Даци (кикбоксинг) чемпион Европы.</w:t>
      </w:r>
    </w:p>
    <w:p w:rsidR="00720FB5" w:rsidRPr="00720FB5" w:rsidRDefault="00720FB5" w:rsidP="00720FB5">
      <w:pPr>
        <w:jc w:val="both"/>
        <w:rPr>
          <w:rFonts w:ascii="Times New Roman" w:hAnsi="Times New Roman" w:cs="Times New Roman"/>
          <w:sz w:val="28"/>
          <w:szCs w:val="28"/>
        </w:rPr>
      </w:pPr>
      <w:r w:rsidRPr="00720FB5">
        <w:rPr>
          <w:rFonts w:ascii="Times New Roman" w:hAnsi="Times New Roman" w:cs="Times New Roman"/>
          <w:sz w:val="28"/>
          <w:szCs w:val="28"/>
        </w:rPr>
        <w:t xml:space="preserve">          Совместно с 74 федерациями по видам спорта на территории области проведено 48 всероссийских и 189 областных соревнования</w:t>
      </w:r>
      <w:r w:rsidR="000775F9">
        <w:rPr>
          <w:rFonts w:ascii="Times New Roman" w:hAnsi="Times New Roman" w:cs="Times New Roman"/>
          <w:sz w:val="28"/>
          <w:szCs w:val="28"/>
        </w:rPr>
        <w:t xml:space="preserve"> (в 2015 году 43 всероссийских и 172 обласных)</w:t>
      </w:r>
      <w:r w:rsidRPr="00720FB5">
        <w:rPr>
          <w:rFonts w:ascii="Times New Roman" w:hAnsi="Times New Roman" w:cs="Times New Roman"/>
          <w:sz w:val="28"/>
          <w:szCs w:val="28"/>
        </w:rPr>
        <w:t>, в которых приняли участие более 30 000 человек.</w:t>
      </w:r>
    </w:p>
    <w:p w:rsidR="00720FB5" w:rsidRPr="00720FB5" w:rsidRDefault="00720FB5" w:rsidP="00AE7640">
      <w:pPr>
        <w:pStyle w:val="1"/>
        <w:ind w:firstLine="709"/>
        <w:jc w:val="both"/>
        <w:rPr>
          <w:rFonts w:ascii="Times New Roman" w:hAnsi="Times New Roman"/>
          <w:sz w:val="28"/>
          <w:szCs w:val="28"/>
        </w:rPr>
      </w:pPr>
      <w:r w:rsidRPr="00720FB5">
        <w:rPr>
          <w:rFonts w:ascii="Times New Roman" w:hAnsi="Times New Roman"/>
          <w:sz w:val="28"/>
          <w:szCs w:val="28"/>
        </w:rPr>
        <w:t>Особое значение для развития спорта имеет материальное стимулирование саратовских спортсменов и тренеров.</w:t>
      </w:r>
    </w:p>
    <w:p w:rsidR="00720FB5" w:rsidRPr="00720FB5" w:rsidRDefault="00720FB5" w:rsidP="00720FB5">
      <w:pPr>
        <w:ind w:firstLine="709"/>
        <w:jc w:val="both"/>
        <w:rPr>
          <w:rFonts w:ascii="Times New Roman" w:hAnsi="Times New Roman" w:cs="Times New Roman"/>
          <w:sz w:val="28"/>
          <w:szCs w:val="28"/>
        </w:rPr>
      </w:pPr>
      <w:r w:rsidRPr="00720FB5">
        <w:rPr>
          <w:rFonts w:ascii="Times New Roman" w:hAnsi="Times New Roman" w:cs="Times New Roman"/>
          <w:sz w:val="28"/>
          <w:szCs w:val="28"/>
        </w:rPr>
        <w:t xml:space="preserve">В соответствии с Законом Саратовской области от 30 июля 2008 года № 220 ЗСО «О физической культуре и спорте», за счет средств областного бюджета саратовским спортсменам и тренерам в 2016 году осуществлялись следующие выплаты стимулирующего характера: </w:t>
      </w:r>
    </w:p>
    <w:p w:rsidR="00720FB5" w:rsidRPr="00720FB5" w:rsidRDefault="00720FB5" w:rsidP="00720FB5">
      <w:pPr>
        <w:jc w:val="both"/>
        <w:rPr>
          <w:rFonts w:ascii="Times New Roman" w:hAnsi="Times New Roman" w:cs="Times New Roman"/>
          <w:sz w:val="28"/>
          <w:szCs w:val="28"/>
        </w:rPr>
      </w:pPr>
      <w:r w:rsidRPr="00720FB5">
        <w:rPr>
          <w:rFonts w:ascii="Times New Roman" w:hAnsi="Times New Roman" w:cs="Times New Roman"/>
          <w:sz w:val="28"/>
          <w:szCs w:val="28"/>
        </w:rPr>
        <w:t xml:space="preserve">- пожизненное ежемесячное денежное содержание (3000, 2100, 1500 либо 1200 руб.) – 74 человека; </w:t>
      </w:r>
    </w:p>
    <w:p w:rsidR="00720FB5" w:rsidRPr="00720FB5" w:rsidRDefault="00720FB5" w:rsidP="00720FB5">
      <w:pPr>
        <w:jc w:val="both"/>
        <w:rPr>
          <w:rFonts w:ascii="Times New Roman" w:hAnsi="Times New Roman" w:cs="Times New Roman"/>
          <w:sz w:val="28"/>
          <w:szCs w:val="28"/>
        </w:rPr>
      </w:pPr>
      <w:r w:rsidRPr="00720FB5">
        <w:rPr>
          <w:rFonts w:ascii="Times New Roman" w:hAnsi="Times New Roman" w:cs="Times New Roman"/>
          <w:sz w:val="28"/>
          <w:szCs w:val="28"/>
        </w:rPr>
        <w:t xml:space="preserve">- ежемесячная стипендия спортсменам – призерам Олимпийских игр, чемпионатов мира и Европы по олимпийским видам спорта (20 000 руб.) – </w:t>
      </w:r>
      <w:r w:rsidRPr="00720FB5">
        <w:rPr>
          <w:rFonts w:ascii="Times New Roman" w:hAnsi="Times New Roman" w:cs="Times New Roman"/>
          <w:sz w:val="28"/>
          <w:szCs w:val="28"/>
        </w:rPr>
        <w:br/>
        <w:t xml:space="preserve">4 человека;                    </w:t>
      </w:r>
    </w:p>
    <w:p w:rsidR="00720FB5" w:rsidRPr="00720FB5" w:rsidRDefault="00720FB5" w:rsidP="00720FB5">
      <w:pPr>
        <w:jc w:val="both"/>
        <w:rPr>
          <w:rFonts w:ascii="Times New Roman" w:hAnsi="Times New Roman" w:cs="Times New Roman"/>
          <w:sz w:val="28"/>
          <w:szCs w:val="28"/>
        </w:rPr>
      </w:pPr>
      <w:r w:rsidRPr="00720FB5">
        <w:rPr>
          <w:rFonts w:ascii="Times New Roman" w:hAnsi="Times New Roman" w:cs="Times New Roman"/>
          <w:sz w:val="28"/>
          <w:szCs w:val="28"/>
        </w:rPr>
        <w:t>- ежемесячная стипендия спортсменам победителям чемпионатов России, первенств мира, Европы, России, финальных соревнований Спартакиады молодежи России по олимпийским видам спорта (2 500 руб.) – 16 человек.</w:t>
      </w:r>
    </w:p>
    <w:p w:rsidR="00720FB5" w:rsidRPr="00720FB5" w:rsidRDefault="00720FB5" w:rsidP="00AE7640">
      <w:pPr>
        <w:ind w:firstLine="709"/>
        <w:jc w:val="both"/>
        <w:rPr>
          <w:rFonts w:ascii="Times New Roman" w:eastAsia="Calibri" w:hAnsi="Times New Roman" w:cs="Times New Roman"/>
          <w:sz w:val="28"/>
          <w:szCs w:val="28"/>
          <w:lang w:eastAsia="en-US"/>
        </w:rPr>
      </w:pPr>
      <w:r w:rsidRPr="00720FB5">
        <w:rPr>
          <w:rFonts w:ascii="Times New Roman" w:hAnsi="Times New Roman" w:cs="Times New Roman"/>
          <w:sz w:val="28"/>
          <w:szCs w:val="28"/>
        </w:rPr>
        <w:t>Наряду с этим</w:t>
      </w:r>
      <w:r w:rsidR="00AE7640">
        <w:rPr>
          <w:rFonts w:ascii="Times New Roman" w:hAnsi="Times New Roman" w:cs="Times New Roman"/>
          <w:sz w:val="28"/>
          <w:szCs w:val="28"/>
        </w:rPr>
        <w:t>,</w:t>
      </w:r>
      <w:r w:rsidRPr="00720FB5">
        <w:rPr>
          <w:rFonts w:ascii="Times New Roman" w:hAnsi="Times New Roman" w:cs="Times New Roman"/>
          <w:sz w:val="28"/>
          <w:szCs w:val="28"/>
        </w:rPr>
        <w:t xml:space="preserve"> М</w:t>
      </w:r>
      <w:r w:rsidRPr="00720FB5">
        <w:rPr>
          <w:rFonts w:ascii="Times New Roman" w:eastAsia="Calibri" w:hAnsi="Times New Roman" w:cs="Times New Roman"/>
          <w:sz w:val="28"/>
          <w:szCs w:val="28"/>
          <w:lang w:eastAsia="en-US"/>
        </w:rPr>
        <w:t>инистерством спорта Российской Федерации для Саратовской области на период 2014-2018 годов определены 13 базовых видов спорта: бадминтон, бокс, биатлон, гребля на байдарках и каноэ, гребной спорт, дзюдо, парусный спорт, плавание, прыжки в воду, теннис, фехтование, спорт глухих, спорт лиц с нарушением интеллекта. На развитие данных видов спорта в 2017 году региону предусмотрена субсидия из федерального бюджета в размере 6 млн. рублей.</w:t>
      </w:r>
    </w:p>
    <w:p w:rsidR="00720FB5" w:rsidRPr="00720FB5" w:rsidRDefault="00720FB5" w:rsidP="00720FB5">
      <w:pPr>
        <w:tabs>
          <w:tab w:val="left" w:pos="0"/>
        </w:tabs>
        <w:ind w:firstLine="709"/>
        <w:jc w:val="both"/>
        <w:rPr>
          <w:rFonts w:ascii="Times New Roman" w:hAnsi="Times New Roman" w:cs="Times New Roman"/>
          <w:sz w:val="28"/>
          <w:szCs w:val="32"/>
        </w:rPr>
      </w:pPr>
      <w:r w:rsidRPr="00720FB5">
        <w:rPr>
          <w:rFonts w:ascii="Times New Roman" w:hAnsi="Times New Roman" w:cs="Times New Roman"/>
          <w:sz w:val="28"/>
          <w:szCs w:val="32"/>
        </w:rPr>
        <w:lastRenderedPageBreak/>
        <w:t>Профессиональный спорт в сезоне 2016-2017 годов представлен 11-ю игровыми клубами, выступающими в профессиональных лигах различного уровня. В текущем сезоне 4 саратовские команды представляют наш регион в «элитных» профессиональных лигах, это баскетбольный клуб «Автодор», волейбольный клуб «Протон» и гандбольный клуб «СГАУ-Саратов», футбольный клуб «Дельта». В настоящий момент команды успешно выступают: «Протон» - бронзовый призер Кубка России, 7 текущее место в Чемпионате России по волейболу среди женских команд Суперлиги, «Автодор» вышел в 1/16 Лиги чемпионов ФИБА и занимает 9 место в Чемпионате единой лиги ВТБ, «СГАУ-Саратов» вышел в 1/2 финала Кубка России и занимает 5 место в Чемпионате России по гандболу среди команд Суперлиги, «Дельта» заняла 7 место в чемпионате России, а в Кубке России дошли до 1/4 финала.</w:t>
      </w:r>
    </w:p>
    <w:p w:rsidR="00720FB5" w:rsidRPr="00720FB5" w:rsidRDefault="00720FB5" w:rsidP="00720FB5">
      <w:pPr>
        <w:tabs>
          <w:tab w:val="left" w:pos="0"/>
        </w:tabs>
        <w:ind w:firstLine="709"/>
        <w:jc w:val="both"/>
        <w:rPr>
          <w:rFonts w:ascii="Times New Roman" w:hAnsi="Times New Roman" w:cs="Times New Roman"/>
          <w:sz w:val="28"/>
          <w:szCs w:val="32"/>
        </w:rPr>
      </w:pPr>
      <w:r w:rsidRPr="00720FB5">
        <w:rPr>
          <w:rFonts w:ascii="Times New Roman" w:hAnsi="Times New Roman" w:cs="Times New Roman"/>
          <w:sz w:val="28"/>
          <w:szCs w:val="32"/>
        </w:rPr>
        <w:t>В 2016 году в г. Саратове впервые прошел этап чемпионата России по пляжному футболу, который по праву стал самым зрелищным спортивным мероприятием 2016 года.</w:t>
      </w:r>
    </w:p>
    <w:p w:rsidR="00B166DE" w:rsidRPr="00DE66BA" w:rsidRDefault="00B166DE" w:rsidP="00B166DE">
      <w:pPr>
        <w:ind w:firstLine="709"/>
        <w:contextualSpacing/>
        <w:jc w:val="both"/>
        <w:rPr>
          <w:rFonts w:ascii="Times New Roman" w:hAnsi="Times New Roman" w:cs="Times New Roman"/>
          <w:b/>
          <w:sz w:val="28"/>
          <w:szCs w:val="28"/>
        </w:rPr>
      </w:pPr>
      <w:r w:rsidRPr="00DE66BA">
        <w:rPr>
          <w:rFonts w:ascii="Times New Roman" w:hAnsi="Times New Roman" w:cs="Times New Roman"/>
          <w:b/>
          <w:sz w:val="28"/>
          <w:szCs w:val="28"/>
        </w:rPr>
        <w:t>Задачи на 2017 год:</w:t>
      </w:r>
    </w:p>
    <w:p w:rsidR="00B166DE" w:rsidRPr="00DE66BA" w:rsidRDefault="00B166DE" w:rsidP="000775F9">
      <w:pPr>
        <w:contextualSpacing/>
        <w:jc w:val="both"/>
        <w:rPr>
          <w:rFonts w:ascii="Times New Roman" w:hAnsi="Times New Roman" w:cs="Times New Roman"/>
          <w:sz w:val="28"/>
          <w:szCs w:val="28"/>
        </w:rPr>
      </w:pPr>
      <w:r w:rsidRPr="00DE66BA">
        <w:rPr>
          <w:rFonts w:ascii="Times New Roman" w:hAnsi="Times New Roman" w:cs="Times New Roman"/>
          <w:sz w:val="28"/>
          <w:szCs w:val="28"/>
        </w:rPr>
        <w:t>- увеличение</w:t>
      </w:r>
      <w:r w:rsidRPr="00DE66BA">
        <w:rPr>
          <w:rFonts w:ascii="Times New Roman" w:hAnsi="Times New Roman" w:cs="Times New Roman"/>
          <w:b/>
          <w:iCs/>
          <w:sz w:val="26"/>
          <w:szCs w:val="26"/>
        </w:rPr>
        <w:t xml:space="preserve"> </w:t>
      </w:r>
      <w:r w:rsidRPr="00DE66BA">
        <w:rPr>
          <w:rFonts w:ascii="Times New Roman" w:hAnsi="Times New Roman" w:cs="Times New Roman"/>
          <w:iCs/>
          <w:sz w:val="28"/>
          <w:szCs w:val="28"/>
        </w:rPr>
        <w:t xml:space="preserve">численности систематически занимающихся физической культурой и спортом </w:t>
      </w:r>
      <w:r w:rsidRPr="00DE66BA">
        <w:rPr>
          <w:rFonts w:ascii="Times New Roman" w:hAnsi="Times New Roman" w:cs="Times New Roman"/>
          <w:sz w:val="28"/>
          <w:szCs w:val="28"/>
        </w:rPr>
        <w:t>до 31,4 % в 2017 году;</w:t>
      </w:r>
    </w:p>
    <w:p w:rsidR="00B166DE" w:rsidRDefault="00B166DE" w:rsidP="000775F9">
      <w:pPr>
        <w:contextualSpacing/>
        <w:jc w:val="both"/>
        <w:rPr>
          <w:rFonts w:ascii="Times New Roman" w:hAnsi="Times New Roman" w:cs="Times New Roman"/>
          <w:sz w:val="28"/>
          <w:szCs w:val="28"/>
        </w:rPr>
      </w:pPr>
      <w:r w:rsidRPr="00DE66BA">
        <w:rPr>
          <w:rFonts w:ascii="Times New Roman" w:hAnsi="Times New Roman" w:cs="Times New Roman"/>
          <w:sz w:val="28"/>
          <w:szCs w:val="28"/>
        </w:rPr>
        <w:t>- реализации третьего этапа внедрения Всероссийского физкультурно-спортивного комплекса «Готов к труду и обороне» (ГТО) среди жи</w:t>
      </w:r>
      <w:r w:rsidR="000775F9">
        <w:rPr>
          <w:rFonts w:ascii="Times New Roman" w:hAnsi="Times New Roman" w:cs="Times New Roman"/>
          <w:sz w:val="28"/>
          <w:szCs w:val="28"/>
        </w:rPr>
        <w:t>телей всех возрастных категорий;</w:t>
      </w:r>
    </w:p>
    <w:p w:rsidR="000775F9" w:rsidRPr="00DE66BA" w:rsidRDefault="000775F9" w:rsidP="000775F9">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создание максимально комфортных условий для подготовки саратовских спортсменов к </w:t>
      </w:r>
      <w:r>
        <w:rPr>
          <w:rFonts w:ascii="Times New Roman" w:hAnsi="Times New Roman"/>
          <w:sz w:val="28"/>
          <w:szCs w:val="28"/>
          <w:lang w:val="en-US"/>
        </w:rPr>
        <w:t>XXIII</w:t>
      </w:r>
      <w:r w:rsidRPr="005A0D5F">
        <w:rPr>
          <w:rFonts w:ascii="Times New Roman" w:hAnsi="Times New Roman"/>
          <w:sz w:val="28"/>
          <w:szCs w:val="28"/>
        </w:rPr>
        <w:t xml:space="preserve"> </w:t>
      </w:r>
      <w:r>
        <w:rPr>
          <w:rFonts w:ascii="Times New Roman" w:hAnsi="Times New Roman"/>
          <w:sz w:val="28"/>
          <w:szCs w:val="28"/>
        </w:rPr>
        <w:t>летних Сурдлимпийских играх 2017 года в Турции;</w:t>
      </w:r>
    </w:p>
    <w:p w:rsidR="00720FB5" w:rsidRPr="00720FB5" w:rsidRDefault="00720FB5" w:rsidP="00720FB5">
      <w:pPr>
        <w:shd w:val="clear" w:color="auto" w:fill="FFFFFF"/>
        <w:jc w:val="both"/>
        <w:rPr>
          <w:rFonts w:ascii="Times New Roman" w:hAnsi="Times New Roman" w:cs="Times New Roman"/>
          <w:sz w:val="28"/>
          <w:szCs w:val="28"/>
        </w:rPr>
      </w:pPr>
      <w:r w:rsidRPr="00720FB5">
        <w:rPr>
          <w:rFonts w:ascii="Times New Roman" w:hAnsi="Times New Roman" w:cs="Times New Roman"/>
          <w:sz w:val="28"/>
          <w:szCs w:val="28"/>
        </w:rPr>
        <w:t>- сохранить положительную динамику представительства саратовских спортсменов в сборных командах страны;</w:t>
      </w:r>
    </w:p>
    <w:p w:rsidR="00720FB5" w:rsidRPr="00720FB5" w:rsidRDefault="00720FB5" w:rsidP="00720FB5">
      <w:pPr>
        <w:pStyle w:val="aa"/>
        <w:jc w:val="both"/>
        <w:rPr>
          <w:b/>
          <w:sz w:val="28"/>
          <w:szCs w:val="28"/>
        </w:rPr>
      </w:pPr>
      <w:r w:rsidRPr="00720FB5">
        <w:rPr>
          <w:sz w:val="28"/>
          <w:szCs w:val="28"/>
        </w:rPr>
        <w:t>- увеличить количество всероссийских соревнований на территории региона до 55 и,  помимо проведения традиционных, провести всероссийские соревнования по автомобильному спорту, дзюдо, каратэ, кикбоксингу, морскому многоборью, рыболовному спорту, спортивной акробатике, шахматам и шашкам спорта лиц с ПОДА и многим другим.</w:t>
      </w:r>
    </w:p>
    <w:p w:rsidR="00DE66BA" w:rsidRPr="00BE282D" w:rsidRDefault="00DE66BA" w:rsidP="00BE282D">
      <w:pPr>
        <w:ind w:firstLine="709"/>
        <w:contextualSpacing/>
        <w:jc w:val="both"/>
        <w:rPr>
          <w:rFonts w:ascii="Times New Roman" w:hAnsi="Times New Roman" w:cs="Times New Roman"/>
          <w:color w:val="FF0000"/>
          <w:sz w:val="28"/>
          <w:szCs w:val="28"/>
        </w:rPr>
      </w:pPr>
    </w:p>
    <w:p w:rsidR="00A3246C" w:rsidRDefault="00A3246C" w:rsidP="00A3246C">
      <w:pPr>
        <w:pStyle w:val="aa"/>
        <w:jc w:val="both"/>
        <w:rPr>
          <w:b/>
          <w:sz w:val="28"/>
          <w:szCs w:val="28"/>
        </w:rPr>
      </w:pPr>
      <w:r>
        <w:rPr>
          <w:b/>
          <w:sz w:val="28"/>
          <w:szCs w:val="28"/>
        </w:rPr>
        <w:t>МАТЕРИАЛЬНО-ТЕХНИЧЕСКАЯ БАЗА</w:t>
      </w:r>
    </w:p>
    <w:p w:rsidR="00A3246C" w:rsidRDefault="00A3246C" w:rsidP="00A3246C">
      <w:pPr>
        <w:pStyle w:val="a3"/>
        <w:ind w:left="0"/>
        <w:jc w:val="center"/>
        <w:rPr>
          <w:b/>
          <w:sz w:val="28"/>
          <w:szCs w:val="28"/>
        </w:rPr>
      </w:pPr>
    </w:p>
    <w:p w:rsidR="00A3246C" w:rsidRPr="00DE66BA" w:rsidRDefault="00A3246C" w:rsidP="00A3246C">
      <w:pPr>
        <w:ind w:firstLine="709"/>
        <w:jc w:val="both"/>
        <w:rPr>
          <w:rFonts w:ascii="Times New Roman" w:hAnsi="Times New Roman" w:cs="Times New Roman"/>
          <w:sz w:val="28"/>
          <w:szCs w:val="28"/>
        </w:rPr>
      </w:pPr>
      <w:r w:rsidRPr="00DE66BA">
        <w:rPr>
          <w:rFonts w:ascii="Times New Roman" w:hAnsi="Times New Roman" w:cs="Times New Roman"/>
          <w:sz w:val="28"/>
          <w:szCs w:val="28"/>
        </w:rPr>
        <w:t>В 2016 году финансирование мероприятий по укреплению материально-технической базы спортивных объектов осуществлялось в рамках реализации государственной программы Саратовской области «Развитие физической культуры, спорта, туризма и молодежной политики» на 2014-2020 годы, муниципальной программы «Развитие физической культуры и спорта в муниципальном образовании «Город Саратов» на 2017-2019 годы, ведомственной программы ОАО «Газпром», а также  за счет целевой субсидии из федерального бюджета, проекта партии «Единая Россия» - «500 бассейнов» и благотворительного фонда «САФМАР».</w:t>
      </w:r>
    </w:p>
    <w:p w:rsidR="00A3246C" w:rsidRPr="00DE66BA" w:rsidRDefault="00A3246C" w:rsidP="00A3246C">
      <w:pPr>
        <w:pStyle w:val="11"/>
        <w:ind w:firstLine="709"/>
        <w:jc w:val="both"/>
        <w:rPr>
          <w:rFonts w:ascii="Times New Roman" w:hAnsi="Times New Roman"/>
          <w:sz w:val="28"/>
          <w:szCs w:val="28"/>
        </w:rPr>
      </w:pPr>
      <w:r w:rsidRPr="00DE66BA">
        <w:rPr>
          <w:rFonts w:ascii="Times New Roman" w:hAnsi="Times New Roman"/>
          <w:sz w:val="28"/>
          <w:szCs w:val="28"/>
        </w:rPr>
        <w:t xml:space="preserve">За 2016 год на мероприятия по укреплению материально-технической базы спортивных объектов привлечено более 600 млн. руб. </w:t>
      </w:r>
      <w:r w:rsidRPr="00DE66BA">
        <w:rPr>
          <w:rFonts w:ascii="Times New Roman" w:hAnsi="Times New Roman"/>
          <w:i/>
          <w:sz w:val="28"/>
          <w:szCs w:val="28"/>
        </w:rPr>
        <w:t>(в 2015 – 500,0 млн. руб.)</w:t>
      </w:r>
      <w:r w:rsidR="00DE66BA">
        <w:rPr>
          <w:rFonts w:ascii="Times New Roman" w:hAnsi="Times New Roman"/>
          <w:sz w:val="28"/>
          <w:szCs w:val="28"/>
        </w:rPr>
        <w:t>, что позволило</w:t>
      </w:r>
      <w:r w:rsidRPr="00DE66BA">
        <w:rPr>
          <w:rFonts w:ascii="Times New Roman" w:hAnsi="Times New Roman"/>
          <w:sz w:val="28"/>
          <w:szCs w:val="28"/>
        </w:rPr>
        <w:t>:</w:t>
      </w:r>
    </w:p>
    <w:p w:rsidR="00A3246C" w:rsidRPr="00DE66BA" w:rsidRDefault="00DE66BA" w:rsidP="00A3246C">
      <w:pPr>
        <w:pStyle w:val="11"/>
        <w:ind w:firstLine="709"/>
        <w:jc w:val="both"/>
        <w:rPr>
          <w:rFonts w:ascii="Times New Roman" w:hAnsi="Times New Roman"/>
          <w:sz w:val="28"/>
          <w:szCs w:val="28"/>
        </w:rPr>
      </w:pPr>
      <w:r>
        <w:rPr>
          <w:rFonts w:ascii="Times New Roman" w:hAnsi="Times New Roman"/>
          <w:sz w:val="28"/>
          <w:szCs w:val="28"/>
        </w:rPr>
        <w:lastRenderedPageBreak/>
        <w:t>- в</w:t>
      </w:r>
      <w:r w:rsidR="00A3246C" w:rsidRPr="00DE66BA">
        <w:rPr>
          <w:rFonts w:ascii="Times New Roman" w:hAnsi="Times New Roman"/>
          <w:sz w:val="28"/>
          <w:szCs w:val="28"/>
        </w:rPr>
        <w:t xml:space="preserve">вести в эксплуатацию 2 спортсооружения: физкультурно-оздоровительный комплекс с бассейном в рабочем поселке Степное Советского района и  Лыжный стадион на 5-ой Дачной в Ленинском районе                          г. Саратова. </w:t>
      </w:r>
    </w:p>
    <w:p w:rsidR="00A3246C" w:rsidRPr="00DE66BA" w:rsidRDefault="00DE66BA" w:rsidP="00A3246C">
      <w:pPr>
        <w:pStyle w:val="11"/>
        <w:ind w:firstLine="709"/>
        <w:jc w:val="both"/>
        <w:rPr>
          <w:rFonts w:ascii="Times New Roman" w:hAnsi="Times New Roman"/>
          <w:sz w:val="28"/>
          <w:szCs w:val="28"/>
        </w:rPr>
      </w:pPr>
      <w:r>
        <w:rPr>
          <w:rFonts w:ascii="Times New Roman" w:hAnsi="Times New Roman"/>
          <w:sz w:val="28"/>
          <w:szCs w:val="28"/>
        </w:rPr>
        <w:t>- п</w:t>
      </w:r>
      <w:r w:rsidR="00A3246C" w:rsidRPr="00DE66BA">
        <w:rPr>
          <w:rFonts w:ascii="Times New Roman" w:hAnsi="Times New Roman"/>
          <w:sz w:val="28"/>
          <w:szCs w:val="28"/>
        </w:rPr>
        <w:t>родолжить строительство спортивно-оздоровительных комплексов с игровым залом в поселке Солнечный  г. Саратова и в ЗАТО Шиханы, начать строительство бассейна для Саратовского государственного университета имени Чернышев</w:t>
      </w:r>
      <w:r>
        <w:rPr>
          <w:rFonts w:ascii="Times New Roman" w:hAnsi="Times New Roman"/>
          <w:sz w:val="28"/>
          <w:szCs w:val="28"/>
        </w:rPr>
        <w:t>ского Н.Г.;</w:t>
      </w:r>
    </w:p>
    <w:p w:rsidR="00A3246C" w:rsidRPr="00DE66BA" w:rsidRDefault="00DE66BA" w:rsidP="00A3246C">
      <w:pPr>
        <w:ind w:firstLine="709"/>
        <w:jc w:val="both"/>
        <w:rPr>
          <w:rFonts w:ascii="Times New Roman" w:hAnsi="Times New Roman" w:cs="Times New Roman"/>
          <w:sz w:val="28"/>
          <w:szCs w:val="28"/>
        </w:rPr>
      </w:pPr>
      <w:r>
        <w:rPr>
          <w:rFonts w:ascii="Times New Roman" w:hAnsi="Times New Roman" w:cs="Times New Roman"/>
          <w:sz w:val="28"/>
          <w:szCs w:val="28"/>
        </w:rPr>
        <w:t>- п</w:t>
      </w:r>
      <w:r w:rsidR="00A3246C" w:rsidRPr="00DE66BA">
        <w:rPr>
          <w:rFonts w:ascii="Times New Roman" w:hAnsi="Times New Roman" w:cs="Times New Roman"/>
          <w:sz w:val="28"/>
          <w:szCs w:val="28"/>
        </w:rPr>
        <w:t>ровести работы по комплексной реконструкции стадиона «Локомотив», в результате которой выполнены работы по устройству искусственного покрытия на футбольное поле, легкоатлетических дорожек, городошных площадок, а также ремонт входных групп стадиона и частичны</w:t>
      </w:r>
      <w:r>
        <w:rPr>
          <w:rFonts w:ascii="Times New Roman" w:hAnsi="Times New Roman" w:cs="Times New Roman"/>
          <w:sz w:val="28"/>
          <w:szCs w:val="28"/>
        </w:rPr>
        <w:t>й ремонт подтрибунных помещений;</w:t>
      </w:r>
    </w:p>
    <w:p w:rsidR="00A3246C" w:rsidRPr="00DE66BA" w:rsidRDefault="00DE66BA" w:rsidP="00A3246C">
      <w:pPr>
        <w:pStyle w:val="11"/>
        <w:ind w:firstLine="709"/>
        <w:jc w:val="both"/>
        <w:rPr>
          <w:rFonts w:ascii="Times New Roman" w:hAnsi="Times New Roman"/>
          <w:sz w:val="28"/>
          <w:szCs w:val="28"/>
        </w:rPr>
      </w:pPr>
      <w:r>
        <w:rPr>
          <w:rFonts w:ascii="Times New Roman" w:hAnsi="Times New Roman"/>
          <w:sz w:val="28"/>
          <w:szCs w:val="28"/>
        </w:rPr>
        <w:t>- в</w:t>
      </w:r>
      <w:r w:rsidR="00A3246C" w:rsidRPr="00DE66BA">
        <w:rPr>
          <w:rFonts w:ascii="Times New Roman" w:hAnsi="Times New Roman"/>
          <w:sz w:val="28"/>
          <w:szCs w:val="28"/>
        </w:rPr>
        <w:t>ыполнить устройство искусственного покрытия на футбольных полях 3-х стадионов области: «Корд» г. Балаково, стадионах в  г. Хвалынск и при Саратовском государственном техническом университете имени Гагарина Ю.А.</w:t>
      </w:r>
      <w:r>
        <w:rPr>
          <w:rFonts w:ascii="Times New Roman" w:hAnsi="Times New Roman"/>
          <w:sz w:val="28"/>
          <w:szCs w:val="28"/>
        </w:rPr>
        <w:t>;</w:t>
      </w:r>
    </w:p>
    <w:p w:rsidR="00A3246C" w:rsidRPr="00DE66BA" w:rsidRDefault="00DE66BA" w:rsidP="00A3246C">
      <w:pPr>
        <w:ind w:firstLine="709"/>
        <w:jc w:val="both"/>
        <w:rPr>
          <w:rFonts w:ascii="Times New Roman" w:hAnsi="Times New Roman" w:cs="Times New Roman"/>
          <w:sz w:val="28"/>
          <w:szCs w:val="28"/>
        </w:rPr>
      </w:pPr>
      <w:r>
        <w:rPr>
          <w:rFonts w:ascii="Times New Roman" w:hAnsi="Times New Roman" w:cs="Times New Roman"/>
          <w:sz w:val="28"/>
          <w:szCs w:val="28"/>
        </w:rPr>
        <w:t>- п</w:t>
      </w:r>
      <w:r w:rsidR="00A3246C" w:rsidRPr="00DE66BA">
        <w:rPr>
          <w:rFonts w:ascii="Times New Roman" w:hAnsi="Times New Roman" w:cs="Times New Roman"/>
          <w:sz w:val="28"/>
          <w:szCs w:val="28"/>
        </w:rPr>
        <w:t xml:space="preserve">родолжить работы по реконструкции Ледового Дворца спорта «Кристалл», в том числе: </w:t>
      </w:r>
      <w:r w:rsidR="00A3246C" w:rsidRPr="00DE66BA">
        <w:rPr>
          <w:rFonts w:ascii="Times New Roman" w:hAnsi="Times New Roman" w:cs="Times New Roman"/>
          <w:bCs/>
          <w:sz w:val="28"/>
          <w:szCs w:val="28"/>
        </w:rPr>
        <w:t>по ремонт систем отопления, водоснабжения, канализации, электроснабжения,   внутренних помещений, фасада здания</w:t>
      </w:r>
      <w:r>
        <w:rPr>
          <w:rFonts w:ascii="Times New Roman" w:hAnsi="Times New Roman" w:cs="Times New Roman"/>
          <w:sz w:val="28"/>
          <w:szCs w:val="28"/>
        </w:rPr>
        <w:t>;</w:t>
      </w:r>
      <w:r w:rsidR="00A3246C" w:rsidRPr="00DE66BA">
        <w:rPr>
          <w:rFonts w:ascii="Times New Roman" w:hAnsi="Times New Roman" w:cs="Times New Roman"/>
          <w:sz w:val="28"/>
          <w:szCs w:val="28"/>
        </w:rPr>
        <w:t xml:space="preserve"> </w:t>
      </w:r>
    </w:p>
    <w:p w:rsidR="00A3246C" w:rsidRPr="00DE66BA" w:rsidRDefault="00DE66BA" w:rsidP="00A3246C">
      <w:pPr>
        <w:ind w:firstLine="709"/>
        <w:jc w:val="both"/>
        <w:rPr>
          <w:rFonts w:ascii="Times New Roman" w:hAnsi="Times New Roman" w:cs="Times New Roman"/>
          <w:bCs/>
          <w:sz w:val="28"/>
          <w:szCs w:val="28"/>
        </w:rPr>
      </w:pPr>
      <w:r>
        <w:rPr>
          <w:rFonts w:ascii="Times New Roman" w:hAnsi="Times New Roman" w:cs="Times New Roman"/>
          <w:sz w:val="28"/>
          <w:szCs w:val="28"/>
        </w:rPr>
        <w:t>- в</w:t>
      </w:r>
      <w:r w:rsidR="00A3246C" w:rsidRPr="00DE66BA">
        <w:rPr>
          <w:rFonts w:ascii="Times New Roman" w:hAnsi="Times New Roman" w:cs="Times New Roman"/>
          <w:sz w:val="28"/>
          <w:szCs w:val="28"/>
        </w:rPr>
        <w:t>ыполнить проектные работы по реконструкции тренировочной площадки на стадионе «Авангард». В соответствии с планом-графиком  финансирования, утвержденным Минспортом РФ, федеральные средства на реконструкцию объекта поступят в наш регион в 2017 году.</w:t>
      </w:r>
    </w:p>
    <w:p w:rsidR="00A3246C" w:rsidRPr="00DE66BA" w:rsidRDefault="00A3246C" w:rsidP="00A3246C">
      <w:pPr>
        <w:ind w:firstLine="709"/>
        <w:jc w:val="both"/>
        <w:rPr>
          <w:rFonts w:ascii="Times New Roman" w:hAnsi="Times New Roman" w:cs="Times New Roman"/>
          <w:sz w:val="28"/>
          <w:szCs w:val="28"/>
        </w:rPr>
      </w:pPr>
      <w:proofErr w:type="gramStart"/>
      <w:r w:rsidRPr="00DE66BA">
        <w:rPr>
          <w:rFonts w:ascii="Times New Roman" w:hAnsi="Times New Roman" w:cs="Times New Roman"/>
          <w:sz w:val="28"/>
          <w:szCs w:val="28"/>
        </w:rPr>
        <w:t>Кроме того, в 2016 году по инициативе Губернатора области        Радаева В.В. для завершения строительства Дворца водных видов спорта с аквапарком в г. Саратове было заключено концессионное соглашение с ООО «Тверская концессионная компания». 21.12.</w:t>
      </w:r>
      <w:r w:rsidR="00355987">
        <w:rPr>
          <w:rFonts w:ascii="Times New Roman" w:hAnsi="Times New Roman" w:cs="Times New Roman"/>
          <w:sz w:val="28"/>
          <w:szCs w:val="28"/>
        </w:rPr>
        <w:t>20</w:t>
      </w:r>
      <w:r w:rsidRPr="00DE66BA">
        <w:rPr>
          <w:rFonts w:ascii="Times New Roman" w:hAnsi="Times New Roman" w:cs="Times New Roman"/>
          <w:sz w:val="28"/>
          <w:szCs w:val="28"/>
        </w:rPr>
        <w:t>16 заключен договор генерального подряда с ООО «Мегаполис» на выполнение комплекса проектных и строительно-монтажных работ в рамках завершения строительства объекта.</w:t>
      </w:r>
      <w:proofErr w:type="gramEnd"/>
      <w:r w:rsidRPr="00DE66BA">
        <w:rPr>
          <w:rFonts w:ascii="Times New Roman" w:hAnsi="Times New Roman" w:cs="Times New Roman"/>
          <w:sz w:val="28"/>
          <w:szCs w:val="28"/>
        </w:rPr>
        <w:t xml:space="preserve"> Начало работ запланирован</w:t>
      </w:r>
      <w:r w:rsidR="00DE66BA">
        <w:rPr>
          <w:rFonts w:ascii="Times New Roman" w:hAnsi="Times New Roman" w:cs="Times New Roman"/>
          <w:sz w:val="28"/>
          <w:szCs w:val="28"/>
        </w:rPr>
        <w:t>о</w:t>
      </w:r>
      <w:r w:rsidRPr="00DE66BA">
        <w:rPr>
          <w:rFonts w:ascii="Times New Roman" w:hAnsi="Times New Roman" w:cs="Times New Roman"/>
          <w:sz w:val="28"/>
          <w:szCs w:val="28"/>
        </w:rPr>
        <w:t xml:space="preserve"> на 2017 год. </w:t>
      </w:r>
    </w:p>
    <w:p w:rsidR="00A3246C" w:rsidRPr="00DE66BA" w:rsidRDefault="00A3246C" w:rsidP="00A3246C">
      <w:pPr>
        <w:ind w:firstLine="709"/>
        <w:jc w:val="both"/>
        <w:rPr>
          <w:rFonts w:ascii="Times New Roman" w:hAnsi="Times New Roman" w:cs="Times New Roman"/>
          <w:sz w:val="28"/>
          <w:szCs w:val="28"/>
        </w:rPr>
      </w:pPr>
      <w:r w:rsidRPr="00DE66BA">
        <w:rPr>
          <w:rFonts w:ascii="Times New Roman" w:hAnsi="Times New Roman" w:cs="Times New Roman"/>
          <w:sz w:val="28"/>
          <w:szCs w:val="28"/>
        </w:rPr>
        <w:t xml:space="preserve">Одновременно в 2016 году на территории Саратовской области по инициативе </w:t>
      </w:r>
      <w:r w:rsidRPr="00BA4D71">
        <w:rPr>
          <w:rFonts w:ascii="Times New Roman" w:hAnsi="Times New Roman" w:cs="Times New Roman"/>
          <w:sz w:val="28"/>
          <w:szCs w:val="28"/>
        </w:rPr>
        <w:t>Володина В.В.</w:t>
      </w:r>
      <w:r w:rsidRPr="00DE66BA">
        <w:rPr>
          <w:rFonts w:ascii="Times New Roman" w:hAnsi="Times New Roman" w:cs="Times New Roman"/>
          <w:sz w:val="28"/>
          <w:szCs w:val="28"/>
        </w:rPr>
        <w:t xml:space="preserve"> началась реализация следующих социальных проектов в сфере спорта, в том числе:</w:t>
      </w:r>
    </w:p>
    <w:p w:rsidR="00A3246C" w:rsidRPr="00DE66BA" w:rsidRDefault="00DE66BA" w:rsidP="00A3246C">
      <w:pPr>
        <w:ind w:firstLine="709"/>
        <w:jc w:val="both"/>
        <w:rPr>
          <w:rFonts w:ascii="Times New Roman" w:hAnsi="Times New Roman" w:cs="Times New Roman"/>
          <w:sz w:val="28"/>
          <w:szCs w:val="28"/>
        </w:rPr>
      </w:pPr>
      <w:r>
        <w:rPr>
          <w:rFonts w:ascii="Times New Roman" w:hAnsi="Times New Roman" w:cs="Times New Roman"/>
          <w:sz w:val="28"/>
          <w:szCs w:val="28"/>
        </w:rPr>
        <w:t>- в</w:t>
      </w:r>
      <w:r w:rsidR="00A3246C" w:rsidRPr="00DE66BA">
        <w:rPr>
          <w:rFonts w:ascii="Times New Roman" w:hAnsi="Times New Roman" w:cs="Times New Roman"/>
          <w:sz w:val="28"/>
          <w:szCs w:val="28"/>
        </w:rPr>
        <w:t xml:space="preserve"> городе Балаково – «Балаково - спортивный», в рамках которого выполнена реконструкция стадиона  «Корд» и продолжается  реконструкция стадионов «Труд», «Энергия», а также строительство пристрой</w:t>
      </w:r>
      <w:r>
        <w:rPr>
          <w:rFonts w:ascii="Times New Roman" w:hAnsi="Times New Roman" w:cs="Times New Roman"/>
          <w:sz w:val="28"/>
          <w:szCs w:val="28"/>
        </w:rPr>
        <w:t>ки к зданию МАУ УСК «Альбатрос»</w:t>
      </w:r>
      <w:r w:rsidR="00F8025F">
        <w:rPr>
          <w:rFonts w:ascii="Times New Roman" w:hAnsi="Times New Roman" w:cs="Times New Roman"/>
          <w:sz w:val="28"/>
          <w:szCs w:val="28"/>
        </w:rPr>
        <w:t>.</w:t>
      </w:r>
    </w:p>
    <w:p w:rsidR="00A3246C" w:rsidRPr="00DE66BA" w:rsidRDefault="00A3246C" w:rsidP="00A3246C">
      <w:pPr>
        <w:ind w:right="-77" w:firstLine="709"/>
        <w:jc w:val="both"/>
        <w:rPr>
          <w:rFonts w:ascii="Times New Roman" w:hAnsi="Times New Roman" w:cs="Times New Roman"/>
          <w:b/>
          <w:sz w:val="28"/>
          <w:szCs w:val="28"/>
          <w:u w:val="single"/>
        </w:rPr>
      </w:pPr>
    </w:p>
    <w:p w:rsidR="00A3246C" w:rsidRPr="00DE66BA" w:rsidRDefault="00DE66BA" w:rsidP="00A3246C">
      <w:pPr>
        <w:ind w:right="-77" w:firstLine="709"/>
        <w:jc w:val="both"/>
        <w:rPr>
          <w:rFonts w:ascii="Times New Roman" w:hAnsi="Times New Roman" w:cs="Times New Roman"/>
          <w:b/>
          <w:sz w:val="28"/>
          <w:szCs w:val="28"/>
        </w:rPr>
      </w:pPr>
      <w:r>
        <w:rPr>
          <w:rFonts w:ascii="Times New Roman" w:hAnsi="Times New Roman" w:cs="Times New Roman"/>
          <w:b/>
          <w:sz w:val="28"/>
          <w:szCs w:val="28"/>
        </w:rPr>
        <w:t>Задачи на 2017 год</w:t>
      </w:r>
    </w:p>
    <w:p w:rsidR="00A3246C" w:rsidRPr="00DE66BA" w:rsidRDefault="00A3246C" w:rsidP="00A3246C">
      <w:pPr>
        <w:ind w:firstLine="709"/>
        <w:jc w:val="both"/>
        <w:rPr>
          <w:rFonts w:ascii="Times New Roman" w:hAnsi="Times New Roman" w:cs="Times New Roman"/>
          <w:sz w:val="28"/>
          <w:szCs w:val="28"/>
        </w:rPr>
      </w:pPr>
      <w:r w:rsidRPr="00DE66BA">
        <w:rPr>
          <w:rFonts w:ascii="Times New Roman" w:hAnsi="Times New Roman" w:cs="Times New Roman"/>
          <w:sz w:val="28"/>
          <w:szCs w:val="28"/>
        </w:rPr>
        <w:t>1. Завершение реализации социальных проектов в  городе Балаково «Балаково - спортивный», в том числе: реконструкция стадионов: «Труд», Энергия» и здания МАУ УСК «Альбатрос».</w:t>
      </w:r>
    </w:p>
    <w:p w:rsidR="00A3246C" w:rsidRPr="00DE66BA" w:rsidRDefault="00F8025F" w:rsidP="00A3246C">
      <w:pPr>
        <w:ind w:firstLine="709"/>
        <w:jc w:val="both"/>
        <w:rPr>
          <w:rFonts w:ascii="Times New Roman" w:hAnsi="Times New Roman" w:cs="Times New Roman"/>
          <w:sz w:val="28"/>
          <w:szCs w:val="28"/>
        </w:rPr>
      </w:pPr>
      <w:r>
        <w:rPr>
          <w:rFonts w:ascii="Times New Roman" w:hAnsi="Times New Roman" w:cs="Times New Roman"/>
          <w:sz w:val="28"/>
          <w:szCs w:val="28"/>
        </w:rPr>
        <w:t>2</w:t>
      </w:r>
      <w:r w:rsidR="00A3246C" w:rsidRPr="00DE66BA">
        <w:rPr>
          <w:rFonts w:ascii="Times New Roman" w:hAnsi="Times New Roman" w:cs="Times New Roman"/>
          <w:sz w:val="28"/>
          <w:szCs w:val="28"/>
        </w:rPr>
        <w:t>. Ввод в эксплуатацию плавательного бассейна для СГУ имени Чернышевского</w:t>
      </w:r>
      <w:r w:rsidR="00DE66BA">
        <w:rPr>
          <w:rFonts w:ascii="Times New Roman" w:hAnsi="Times New Roman" w:cs="Times New Roman"/>
          <w:sz w:val="28"/>
          <w:szCs w:val="28"/>
        </w:rPr>
        <w:t xml:space="preserve"> Н.Г</w:t>
      </w:r>
      <w:r w:rsidR="00A3246C" w:rsidRPr="00DE66BA">
        <w:rPr>
          <w:rFonts w:ascii="Times New Roman" w:hAnsi="Times New Roman" w:cs="Times New Roman"/>
          <w:sz w:val="28"/>
          <w:szCs w:val="28"/>
        </w:rPr>
        <w:t>.</w:t>
      </w:r>
    </w:p>
    <w:p w:rsidR="00A3246C" w:rsidRPr="00DE66BA" w:rsidRDefault="00F8025F" w:rsidP="00A3246C">
      <w:pPr>
        <w:ind w:firstLine="709"/>
        <w:jc w:val="both"/>
        <w:rPr>
          <w:rFonts w:ascii="Times New Roman" w:hAnsi="Times New Roman" w:cs="Times New Roman"/>
          <w:sz w:val="28"/>
          <w:szCs w:val="28"/>
        </w:rPr>
      </w:pPr>
      <w:r>
        <w:rPr>
          <w:rFonts w:ascii="Times New Roman" w:hAnsi="Times New Roman" w:cs="Times New Roman"/>
          <w:sz w:val="28"/>
          <w:szCs w:val="28"/>
        </w:rPr>
        <w:t>3</w:t>
      </w:r>
      <w:r w:rsidR="00A3246C" w:rsidRPr="00DE66BA">
        <w:rPr>
          <w:rFonts w:ascii="Times New Roman" w:hAnsi="Times New Roman" w:cs="Times New Roman"/>
          <w:sz w:val="28"/>
          <w:szCs w:val="28"/>
        </w:rPr>
        <w:t>. Ввод в эксплуатацию спортивно-оздоровительного комплекса «Газовик» в п. Солнечный г. Саратова.</w:t>
      </w:r>
    </w:p>
    <w:p w:rsidR="00A3246C" w:rsidRPr="00DE66BA" w:rsidRDefault="00F8025F" w:rsidP="00A3246C">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A3246C" w:rsidRPr="00DE66BA">
        <w:rPr>
          <w:rFonts w:ascii="Times New Roman" w:hAnsi="Times New Roman" w:cs="Times New Roman"/>
          <w:sz w:val="28"/>
          <w:szCs w:val="28"/>
        </w:rPr>
        <w:t>. Завершение строительства спортивного зала физкультурно-оздоровительного комплекса в р.п. Татищево.</w:t>
      </w:r>
    </w:p>
    <w:p w:rsidR="00A3246C" w:rsidRPr="00DE66BA" w:rsidRDefault="00F8025F" w:rsidP="00A3246C">
      <w:pPr>
        <w:ind w:firstLine="709"/>
        <w:jc w:val="both"/>
        <w:rPr>
          <w:rFonts w:ascii="Times New Roman" w:hAnsi="Times New Roman" w:cs="Times New Roman"/>
          <w:sz w:val="28"/>
          <w:szCs w:val="28"/>
        </w:rPr>
      </w:pPr>
      <w:r>
        <w:rPr>
          <w:rFonts w:ascii="Times New Roman" w:hAnsi="Times New Roman" w:cs="Times New Roman"/>
          <w:sz w:val="28"/>
          <w:szCs w:val="28"/>
        </w:rPr>
        <w:t>5</w:t>
      </w:r>
      <w:r w:rsidR="00A3246C" w:rsidRPr="00DE66BA">
        <w:rPr>
          <w:rFonts w:ascii="Times New Roman" w:hAnsi="Times New Roman" w:cs="Times New Roman"/>
          <w:sz w:val="28"/>
          <w:szCs w:val="28"/>
        </w:rPr>
        <w:t>. Приобретение искусственного покрытия для футбольного поля стадиона «Олимп» г. Балашова в рамках реализации  государственной программы Российской Федерации «Развитие  физической культуры и спорта» на 2016-2020 годы.</w:t>
      </w:r>
    </w:p>
    <w:p w:rsidR="00A3246C" w:rsidRPr="00DE66BA" w:rsidRDefault="00F8025F" w:rsidP="00A3246C">
      <w:pPr>
        <w:ind w:firstLine="709"/>
        <w:jc w:val="both"/>
        <w:rPr>
          <w:rFonts w:ascii="Times New Roman" w:hAnsi="Times New Roman" w:cs="Times New Roman"/>
          <w:sz w:val="28"/>
          <w:szCs w:val="28"/>
        </w:rPr>
      </w:pPr>
      <w:r>
        <w:rPr>
          <w:rFonts w:ascii="Times New Roman" w:hAnsi="Times New Roman" w:cs="Times New Roman"/>
          <w:sz w:val="28"/>
          <w:szCs w:val="28"/>
        </w:rPr>
        <w:t>6</w:t>
      </w:r>
      <w:r w:rsidR="00A3246C" w:rsidRPr="00DE66BA">
        <w:rPr>
          <w:rFonts w:ascii="Times New Roman" w:hAnsi="Times New Roman" w:cs="Times New Roman"/>
          <w:sz w:val="28"/>
          <w:szCs w:val="28"/>
        </w:rPr>
        <w:t xml:space="preserve">. Продолжение строительства Дворца водных видов спорта в </w:t>
      </w:r>
      <w:r w:rsidR="00DE66BA">
        <w:rPr>
          <w:rFonts w:ascii="Times New Roman" w:hAnsi="Times New Roman" w:cs="Times New Roman"/>
          <w:sz w:val="28"/>
          <w:szCs w:val="28"/>
        </w:rPr>
        <w:br/>
      </w:r>
      <w:r w:rsidR="00A3246C" w:rsidRPr="00DE66BA">
        <w:rPr>
          <w:rFonts w:ascii="Times New Roman" w:hAnsi="Times New Roman" w:cs="Times New Roman"/>
          <w:sz w:val="28"/>
          <w:szCs w:val="28"/>
        </w:rPr>
        <w:t>г. Саратове.</w:t>
      </w: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bookmarkStart w:id="0" w:name="_GoBack"/>
      <w:bookmarkEnd w:id="0"/>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C52643" w:rsidRDefault="00C52643" w:rsidP="00495100">
      <w:pPr>
        <w:suppressAutoHyphens/>
        <w:ind w:firstLine="709"/>
        <w:jc w:val="right"/>
        <w:rPr>
          <w:rFonts w:ascii="Times New Roman" w:hAnsi="Times New Roman" w:cs="Times New Roman"/>
          <w:sz w:val="28"/>
          <w:szCs w:val="28"/>
          <w:lang w:eastAsia="ar-SA"/>
        </w:rPr>
      </w:pPr>
    </w:p>
    <w:p w:rsidR="001A31CC" w:rsidRDefault="001A31CC" w:rsidP="00495100">
      <w:pPr>
        <w:suppressAutoHyphens/>
        <w:ind w:firstLine="709"/>
        <w:jc w:val="right"/>
        <w:rPr>
          <w:rFonts w:ascii="Times New Roman" w:hAnsi="Times New Roman" w:cs="Times New Roman"/>
          <w:sz w:val="28"/>
          <w:szCs w:val="28"/>
          <w:lang w:eastAsia="ar-SA"/>
        </w:rPr>
      </w:pPr>
    </w:p>
    <w:p w:rsidR="001A31CC" w:rsidRDefault="001A31CC" w:rsidP="00495100">
      <w:pPr>
        <w:suppressAutoHyphens/>
        <w:ind w:firstLine="709"/>
        <w:jc w:val="right"/>
        <w:rPr>
          <w:rFonts w:ascii="Times New Roman" w:hAnsi="Times New Roman" w:cs="Times New Roman"/>
          <w:sz w:val="28"/>
          <w:szCs w:val="28"/>
          <w:lang w:eastAsia="ar-SA"/>
        </w:rPr>
      </w:pPr>
    </w:p>
    <w:p w:rsidR="001A31CC" w:rsidRDefault="001A31CC" w:rsidP="00495100">
      <w:pPr>
        <w:suppressAutoHyphens/>
        <w:ind w:firstLine="709"/>
        <w:jc w:val="right"/>
        <w:rPr>
          <w:rFonts w:ascii="Times New Roman" w:hAnsi="Times New Roman" w:cs="Times New Roman"/>
          <w:sz w:val="28"/>
          <w:szCs w:val="28"/>
          <w:lang w:eastAsia="ar-SA"/>
        </w:rPr>
      </w:pPr>
    </w:p>
    <w:p w:rsidR="001A31CC" w:rsidRDefault="001A31CC" w:rsidP="00495100">
      <w:pPr>
        <w:suppressAutoHyphens/>
        <w:ind w:firstLine="709"/>
        <w:jc w:val="right"/>
        <w:rPr>
          <w:rFonts w:ascii="Times New Roman" w:hAnsi="Times New Roman" w:cs="Times New Roman"/>
          <w:sz w:val="28"/>
          <w:szCs w:val="28"/>
          <w:lang w:eastAsia="ar-SA"/>
        </w:rPr>
      </w:pPr>
    </w:p>
    <w:p w:rsidR="00061A3B" w:rsidRDefault="00061A3B" w:rsidP="00495100">
      <w:pPr>
        <w:suppressAutoHyphens/>
        <w:ind w:firstLine="709"/>
        <w:jc w:val="right"/>
        <w:rPr>
          <w:rFonts w:ascii="Times New Roman" w:hAnsi="Times New Roman" w:cs="Times New Roman"/>
          <w:sz w:val="28"/>
          <w:szCs w:val="28"/>
          <w:lang w:eastAsia="ar-SA"/>
        </w:rPr>
      </w:pPr>
    </w:p>
    <w:p w:rsidR="00061A3B" w:rsidRDefault="00061A3B" w:rsidP="00495100">
      <w:pPr>
        <w:suppressAutoHyphens/>
        <w:ind w:firstLine="709"/>
        <w:jc w:val="right"/>
        <w:rPr>
          <w:rFonts w:ascii="Times New Roman" w:hAnsi="Times New Roman" w:cs="Times New Roman"/>
          <w:sz w:val="28"/>
          <w:szCs w:val="28"/>
          <w:lang w:eastAsia="ar-SA"/>
        </w:rPr>
      </w:pPr>
    </w:p>
    <w:p w:rsidR="00061A3B" w:rsidRDefault="00061A3B" w:rsidP="00495100">
      <w:pPr>
        <w:suppressAutoHyphens/>
        <w:ind w:firstLine="709"/>
        <w:jc w:val="right"/>
        <w:rPr>
          <w:rFonts w:ascii="Times New Roman" w:hAnsi="Times New Roman" w:cs="Times New Roman"/>
          <w:sz w:val="28"/>
          <w:szCs w:val="28"/>
          <w:lang w:eastAsia="ar-SA"/>
        </w:rPr>
      </w:pPr>
    </w:p>
    <w:p w:rsidR="00061A3B" w:rsidRDefault="00061A3B" w:rsidP="00495100">
      <w:pPr>
        <w:suppressAutoHyphens/>
        <w:ind w:firstLine="709"/>
        <w:jc w:val="right"/>
        <w:rPr>
          <w:rFonts w:ascii="Times New Roman" w:hAnsi="Times New Roman" w:cs="Times New Roman"/>
          <w:sz w:val="28"/>
          <w:szCs w:val="28"/>
          <w:lang w:eastAsia="ar-SA"/>
        </w:rPr>
      </w:pPr>
    </w:p>
    <w:p w:rsidR="008775B0" w:rsidRPr="00495100" w:rsidRDefault="008775B0" w:rsidP="008775B0">
      <w:pPr>
        <w:ind w:left="-180" w:firstLine="540"/>
        <w:jc w:val="center"/>
        <w:rPr>
          <w:rFonts w:ascii="Times New Roman" w:hAnsi="Times New Roman" w:cs="Times New Roman"/>
          <w:b/>
          <w:sz w:val="28"/>
          <w:szCs w:val="28"/>
        </w:rPr>
      </w:pPr>
    </w:p>
    <w:sectPr w:rsidR="008775B0" w:rsidRPr="00495100" w:rsidSect="005229F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Lt">
    <w:altName w:val="Century Gothic"/>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1384"/>
    <w:multiLevelType w:val="hybridMultilevel"/>
    <w:tmpl w:val="D8D88A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8E19B4"/>
    <w:multiLevelType w:val="hybridMultilevel"/>
    <w:tmpl w:val="4C76BF94"/>
    <w:lvl w:ilvl="0" w:tplc="33E683F2">
      <w:start w:val="1"/>
      <w:numFmt w:val="bullet"/>
      <w:lvlText w:val="-"/>
      <w:lvlJc w:val="left"/>
      <w:pPr>
        <w:ind w:left="1260" w:hanging="360"/>
      </w:pPr>
      <w:rPr>
        <w:rFonts w:ascii="Times New Roman" w:hAnsi="Times New Roman" w:cs="Times New Roman" w:hint="default"/>
        <w:sz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5354A55"/>
    <w:multiLevelType w:val="hybridMultilevel"/>
    <w:tmpl w:val="7A1ACCF0"/>
    <w:lvl w:ilvl="0" w:tplc="BE30B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FE"/>
    <w:rsid w:val="000022FF"/>
    <w:rsid w:val="00061A3B"/>
    <w:rsid w:val="000775F9"/>
    <w:rsid w:val="000F4D3F"/>
    <w:rsid w:val="00124706"/>
    <w:rsid w:val="00151134"/>
    <w:rsid w:val="00175732"/>
    <w:rsid w:val="00176F62"/>
    <w:rsid w:val="001A0F02"/>
    <w:rsid w:val="001A31CC"/>
    <w:rsid w:val="001E4D2F"/>
    <w:rsid w:val="001F5852"/>
    <w:rsid w:val="00233CC6"/>
    <w:rsid w:val="002548EF"/>
    <w:rsid w:val="00273196"/>
    <w:rsid w:val="002D05EE"/>
    <w:rsid w:val="00355987"/>
    <w:rsid w:val="003765DA"/>
    <w:rsid w:val="00380C7E"/>
    <w:rsid w:val="003A28D9"/>
    <w:rsid w:val="003A5179"/>
    <w:rsid w:val="003C6516"/>
    <w:rsid w:val="003D195C"/>
    <w:rsid w:val="003E4ED7"/>
    <w:rsid w:val="00412965"/>
    <w:rsid w:val="00437CF2"/>
    <w:rsid w:val="004708E7"/>
    <w:rsid w:val="00490BEF"/>
    <w:rsid w:val="00495100"/>
    <w:rsid w:val="004A4423"/>
    <w:rsid w:val="00504C75"/>
    <w:rsid w:val="005229FE"/>
    <w:rsid w:val="00522B82"/>
    <w:rsid w:val="005972D3"/>
    <w:rsid w:val="005B186B"/>
    <w:rsid w:val="005B76F2"/>
    <w:rsid w:val="005F1E8C"/>
    <w:rsid w:val="005F479A"/>
    <w:rsid w:val="00630E95"/>
    <w:rsid w:val="00631B54"/>
    <w:rsid w:val="00634D75"/>
    <w:rsid w:val="00660BE0"/>
    <w:rsid w:val="006A5038"/>
    <w:rsid w:val="006C0FD3"/>
    <w:rsid w:val="00720FB5"/>
    <w:rsid w:val="00772346"/>
    <w:rsid w:val="00775EA4"/>
    <w:rsid w:val="00787241"/>
    <w:rsid w:val="007907E2"/>
    <w:rsid w:val="007F0C5C"/>
    <w:rsid w:val="0082091D"/>
    <w:rsid w:val="00821468"/>
    <w:rsid w:val="00827EDD"/>
    <w:rsid w:val="0083185A"/>
    <w:rsid w:val="00837295"/>
    <w:rsid w:val="00870535"/>
    <w:rsid w:val="008775B0"/>
    <w:rsid w:val="008A7F81"/>
    <w:rsid w:val="008C744A"/>
    <w:rsid w:val="008D7FCB"/>
    <w:rsid w:val="00972440"/>
    <w:rsid w:val="00982A2E"/>
    <w:rsid w:val="00987640"/>
    <w:rsid w:val="009F63AE"/>
    <w:rsid w:val="00A137F8"/>
    <w:rsid w:val="00A3246C"/>
    <w:rsid w:val="00A63B15"/>
    <w:rsid w:val="00A84F02"/>
    <w:rsid w:val="00AB13E6"/>
    <w:rsid w:val="00AE7640"/>
    <w:rsid w:val="00AE7B73"/>
    <w:rsid w:val="00B166DE"/>
    <w:rsid w:val="00B26975"/>
    <w:rsid w:val="00B475A2"/>
    <w:rsid w:val="00B72216"/>
    <w:rsid w:val="00BA4D71"/>
    <w:rsid w:val="00BB280F"/>
    <w:rsid w:val="00BC7565"/>
    <w:rsid w:val="00BE282D"/>
    <w:rsid w:val="00BF7097"/>
    <w:rsid w:val="00C4574C"/>
    <w:rsid w:val="00C52643"/>
    <w:rsid w:val="00C55670"/>
    <w:rsid w:val="00C63A63"/>
    <w:rsid w:val="00C659E4"/>
    <w:rsid w:val="00D129C1"/>
    <w:rsid w:val="00D3393B"/>
    <w:rsid w:val="00D374BE"/>
    <w:rsid w:val="00D86B51"/>
    <w:rsid w:val="00DB7D41"/>
    <w:rsid w:val="00DD7248"/>
    <w:rsid w:val="00DE66BA"/>
    <w:rsid w:val="00E10C96"/>
    <w:rsid w:val="00E43944"/>
    <w:rsid w:val="00EA03CA"/>
    <w:rsid w:val="00EA2FE5"/>
    <w:rsid w:val="00EC69EA"/>
    <w:rsid w:val="00F14DDF"/>
    <w:rsid w:val="00F8025F"/>
    <w:rsid w:val="00FA410A"/>
    <w:rsid w:val="00FA5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FE"/>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9FE"/>
    <w:pPr>
      <w:ind w:left="720"/>
      <w:contextualSpacing/>
    </w:pPr>
    <w:rPr>
      <w:rFonts w:ascii="Times New Roman" w:eastAsia="Times New Roman" w:hAnsi="Times New Roman" w:cs="Times New Roman"/>
      <w:sz w:val="20"/>
      <w:szCs w:val="20"/>
    </w:rPr>
  </w:style>
  <w:style w:type="table" w:styleId="a4">
    <w:name w:val="Table Grid"/>
    <w:basedOn w:val="a1"/>
    <w:uiPriority w:val="59"/>
    <w:rsid w:val="00522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8775B0"/>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8775B0"/>
    <w:rPr>
      <w:rFonts w:ascii="Times New Roman" w:eastAsia="Times New Roman" w:hAnsi="Times New Roman" w:cs="Times New Roman"/>
      <w:sz w:val="20"/>
      <w:szCs w:val="20"/>
      <w:lang w:eastAsia="ru-RU"/>
    </w:rPr>
  </w:style>
  <w:style w:type="paragraph" w:customStyle="1" w:styleId="ConsPlusNormal">
    <w:name w:val="ConsPlusNormal"/>
    <w:rsid w:val="008775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8775B0"/>
    <w:rPr>
      <w:rFonts w:ascii="Tahoma" w:hAnsi="Tahoma" w:cs="Tahoma"/>
      <w:sz w:val="16"/>
      <w:szCs w:val="16"/>
    </w:rPr>
  </w:style>
  <w:style w:type="character" w:customStyle="1" w:styleId="a8">
    <w:name w:val="Текст выноски Знак"/>
    <w:basedOn w:val="a0"/>
    <w:link w:val="a7"/>
    <w:uiPriority w:val="99"/>
    <w:semiHidden/>
    <w:rsid w:val="008775B0"/>
    <w:rPr>
      <w:rFonts w:ascii="Tahoma" w:hAnsi="Tahoma" w:cs="Tahoma"/>
      <w:sz w:val="16"/>
      <w:szCs w:val="16"/>
      <w:lang w:eastAsia="ru-RU"/>
    </w:rPr>
  </w:style>
  <w:style w:type="character" w:customStyle="1" w:styleId="a9">
    <w:name w:val="Без интервала Знак"/>
    <w:link w:val="aa"/>
    <w:uiPriority w:val="1"/>
    <w:locked/>
    <w:rsid w:val="005F479A"/>
    <w:rPr>
      <w:rFonts w:ascii="Times New Roman" w:eastAsiaTheme="minorEastAsia" w:hAnsi="Times New Roman" w:cs="Times New Roman"/>
      <w:lang w:eastAsia="ru-RU"/>
    </w:rPr>
  </w:style>
  <w:style w:type="paragraph" w:styleId="aa">
    <w:name w:val="No Spacing"/>
    <w:link w:val="a9"/>
    <w:uiPriority w:val="1"/>
    <w:qFormat/>
    <w:rsid w:val="005F479A"/>
    <w:pPr>
      <w:spacing w:after="0" w:line="240" w:lineRule="auto"/>
    </w:pPr>
    <w:rPr>
      <w:rFonts w:ascii="Times New Roman" w:eastAsiaTheme="minorEastAsia" w:hAnsi="Times New Roman" w:cs="Times New Roman"/>
      <w:lang w:eastAsia="ru-RU"/>
    </w:rPr>
  </w:style>
  <w:style w:type="paragraph" w:styleId="ab">
    <w:name w:val="Normal (Web)"/>
    <w:aliases w:val="Обычный (веб)1,Знак,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c"/>
    <w:unhideWhenUsed/>
    <w:qFormat/>
    <w:rsid w:val="00495100"/>
    <w:pPr>
      <w:spacing w:before="100" w:beforeAutospacing="1" w:after="100" w:afterAutospacing="1"/>
    </w:pPr>
    <w:rPr>
      <w:rFonts w:ascii="Times New Roman" w:eastAsia="Times New Roman" w:hAnsi="Times New Roman" w:cs="Times New Roman"/>
      <w:sz w:val="24"/>
      <w:szCs w:val="24"/>
    </w:rPr>
  </w:style>
  <w:style w:type="paragraph" w:styleId="ad">
    <w:name w:val="Body Text"/>
    <w:basedOn w:val="a"/>
    <w:link w:val="ae"/>
    <w:uiPriority w:val="99"/>
    <w:unhideWhenUsed/>
    <w:rsid w:val="00495100"/>
    <w:pPr>
      <w:spacing w:after="120" w:line="276" w:lineRule="auto"/>
    </w:pPr>
    <w:rPr>
      <w:rFonts w:eastAsia="Times New Roman" w:cs="Times New Roman"/>
    </w:rPr>
  </w:style>
  <w:style w:type="character" w:customStyle="1" w:styleId="ae">
    <w:name w:val="Основной текст Знак"/>
    <w:basedOn w:val="a0"/>
    <w:link w:val="ad"/>
    <w:uiPriority w:val="99"/>
    <w:rsid w:val="00495100"/>
    <w:rPr>
      <w:rFonts w:ascii="Calibri" w:eastAsia="Times New Roman" w:hAnsi="Calibri" w:cs="Times New Roman"/>
      <w:lang w:eastAsia="ru-RU"/>
    </w:rPr>
  </w:style>
  <w:style w:type="character" w:customStyle="1" w:styleId="ac">
    <w:name w:val="Обычный (веб) Знак"/>
    <w:aliases w:val="Обычный (веб)1 Знак,Знак Знак,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
    <w:link w:val="ab"/>
    <w:locked/>
    <w:rsid w:val="00495100"/>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495100"/>
    <w:pPr>
      <w:widowControl w:val="0"/>
      <w:shd w:val="clear" w:color="auto" w:fill="FFFFFF"/>
      <w:spacing w:before="600" w:line="307" w:lineRule="exact"/>
    </w:pPr>
    <w:rPr>
      <w:rFonts w:ascii="Times New Roman" w:eastAsia="Calibri" w:hAnsi="Times New Roman" w:cs="Times New Roman"/>
      <w:b/>
      <w:bCs/>
      <w:lang w:eastAsia="en-US"/>
    </w:rPr>
  </w:style>
  <w:style w:type="paragraph" w:customStyle="1" w:styleId="11">
    <w:name w:val="Без интервала11"/>
    <w:uiPriority w:val="99"/>
    <w:rsid w:val="00A3246C"/>
    <w:pPr>
      <w:spacing w:after="0" w:line="240" w:lineRule="auto"/>
    </w:pPr>
    <w:rPr>
      <w:rFonts w:ascii="Calibri" w:eastAsia="Calibri" w:hAnsi="Calibri" w:cs="Times New Roman"/>
    </w:rPr>
  </w:style>
  <w:style w:type="paragraph" w:customStyle="1" w:styleId="1">
    <w:name w:val="Без интервала1"/>
    <w:link w:val="NoSpacingChar"/>
    <w:rsid w:val="00720FB5"/>
    <w:pPr>
      <w:spacing w:after="0" w:line="240" w:lineRule="auto"/>
    </w:pPr>
    <w:rPr>
      <w:rFonts w:ascii="Calibri" w:eastAsia="Calibri" w:hAnsi="Calibri" w:cs="Times New Roman"/>
      <w:szCs w:val="20"/>
    </w:rPr>
  </w:style>
  <w:style w:type="character" w:customStyle="1" w:styleId="NoSpacingChar">
    <w:name w:val="No Spacing Char"/>
    <w:link w:val="1"/>
    <w:locked/>
    <w:rsid w:val="00720FB5"/>
    <w:rPr>
      <w:rFonts w:ascii="Calibri" w:eastAsia="Calibri" w:hAnsi="Calibri" w:cs="Times New Roman"/>
      <w:szCs w:val="20"/>
    </w:rPr>
  </w:style>
  <w:style w:type="paragraph" w:styleId="af">
    <w:name w:val="Title"/>
    <w:basedOn w:val="a"/>
    <w:next w:val="a"/>
    <w:link w:val="af0"/>
    <w:qFormat/>
    <w:rsid w:val="00720FB5"/>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af0">
    <w:name w:val="Название Знак"/>
    <w:basedOn w:val="a0"/>
    <w:link w:val="af"/>
    <w:rsid w:val="00720FB5"/>
    <w:rPr>
      <w:rFonts w:ascii="Times New Roman" w:eastAsia="Times New Roman" w:hAnsi="Times New Roman" w:cs="Times New Roman"/>
      <w:b/>
      <w:bC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FE"/>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9FE"/>
    <w:pPr>
      <w:ind w:left="720"/>
      <w:contextualSpacing/>
    </w:pPr>
    <w:rPr>
      <w:rFonts w:ascii="Times New Roman" w:eastAsia="Times New Roman" w:hAnsi="Times New Roman" w:cs="Times New Roman"/>
      <w:sz w:val="20"/>
      <w:szCs w:val="20"/>
    </w:rPr>
  </w:style>
  <w:style w:type="table" w:styleId="a4">
    <w:name w:val="Table Grid"/>
    <w:basedOn w:val="a1"/>
    <w:uiPriority w:val="59"/>
    <w:rsid w:val="005229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8775B0"/>
    <w:pPr>
      <w:tabs>
        <w:tab w:val="center" w:pos="4677"/>
        <w:tab w:val="right" w:pos="9355"/>
      </w:tabs>
    </w:pPr>
    <w:rPr>
      <w:rFonts w:ascii="Times New Roman" w:eastAsia="Times New Roman" w:hAnsi="Times New Roman" w:cs="Times New Roman"/>
      <w:sz w:val="20"/>
      <w:szCs w:val="20"/>
    </w:rPr>
  </w:style>
  <w:style w:type="character" w:customStyle="1" w:styleId="a6">
    <w:name w:val="Верхний колонтитул Знак"/>
    <w:basedOn w:val="a0"/>
    <w:link w:val="a5"/>
    <w:uiPriority w:val="99"/>
    <w:rsid w:val="008775B0"/>
    <w:rPr>
      <w:rFonts w:ascii="Times New Roman" w:eastAsia="Times New Roman" w:hAnsi="Times New Roman" w:cs="Times New Roman"/>
      <w:sz w:val="20"/>
      <w:szCs w:val="20"/>
      <w:lang w:eastAsia="ru-RU"/>
    </w:rPr>
  </w:style>
  <w:style w:type="paragraph" w:customStyle="1" w:styleId="ConsPlusNormal">
    <w:name w:val="ConsPlusNormal"/>
    <w:rsid w:val="008775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alloon Text"/>
    <w:basedOn w:val="a"/>
    <w:link w:val="a8"/>
    <w:uiPriority w:val="99"/>
    <w:semiHidden/>
    <w:unhideWhenUsed/>
    <w:rsid w:val="008775B0"/>
    <w:rPr>
      <w:rFonts w:ascii="Tahoma" w:hAnsi="Tahoma" w:cs="Tahoma"/>
      <w:sz w:val="16"/>
      <w:szCs w:val="16"/>
    </w:rPr>
  </w:style>
  <w:style w:type="character" w:customStyle="1" w:styleId="a8">
    <w:name w:val="Текст выноски Знак"/>
    <w:basedOn w:val="a0"/>
    <w:link w:val="a7"/>
    <w:uiPriority w:val="99"/>
    <w:semiHidden/>
    <w:rsid w:val="008775B0"/>
    <w:rPr>
      <w:rFonts w:ascii="Tahoma" w:hAnsi="Tahoma" w:cs="Tahoma"/>
      <w:sz w:val="16"/>
      <w:szCs w:val="16"/>
      <w:lang w:eastAsia="ru-RU"/>
    </w:rPr>
  </w:style>
  <w:style w:type="character" w:customStyle="1" w:styleId="a9">
    <w:name w:val="Без интервала Знак"/>
    <w:link w:val="aa"/>
    <w:uiPriority w:val="1"/>
    <w:locked/>
    <w:rsid w:val="005F479A"/>
    <w:rPr>
      <w:rFonts w:ascii="Times New Roman" w:eastAsiaTheme="minorEastAsia" w:hAnsi="Times New Roman" w:cs="Times New Roman"/>
      <w:lang w:eastAsia="ru-RU"/>
    </w:rPr>
  </w:style>
  <w:style w:type="paragraph" w:styleId="aa">
    <w:name w:val="No Spacing"/>
    <w:link w:val="a9"/>
    <w:uiPriority w:val="1"/>
    <w:qFormat/>
    <w:rsid w:val="005F479A"/>
    <w:pPr>
      <w:spacing w:after="0" w:line="240" w:lineRule="auto"/>
    </w:pPr>
    <w:rPr>
      <w:rFonts w:ascii="Times New Roman" w:eastAsiaTheme="minorEastAsia" w:hAnsi="Times New Roman" w:cs="Times New Roman"/>
      <w:lang w:eastAsia="ru-RU"/>
    </w:rPr>
  </w:style>
  <w:style w:type="paragraph" w:styleId="ab">
    <w:name w:val="Normal (Web)"/>
    <w:aliases w:val="Обычный (веб)1,Знак,Обычный (Web),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link w:val="ac"/>
    <w:unhideWhenUsed/>
    <w:qFormat/>
    <w:rsid w:val="00495100"/>
    <w:pPr>
      <w:spacing w:before="100" w:beforeAutospacing="1" w:after="100" w:afterAutospacing="1"/>
    </w:pPr>
    <w:rPr>
      <w:rFonts w:ascii="Times New Roman" w:eastAsia="Times New Roman" w:hAnsi="Times New Roman" w:cs="Times New Roman"/>
      <w:sz w:val="24"/>
      <w:szCs w:val="24"/>
    </w:rPr>
  </w:style>
  <w:style w:type="paragraph" w:styleId="ad">
    <w:name w:val="Body Text"/>
    <w:basedOn w:val="a"/>
    <w:link w:val="ae"/>
    <w:uiPriority w:val="99"/>
    <w:unhideWhenUsed/>
    <w:rsid w:val="00495100"/>
    <w:pPr>
      <w:spacing w:after="120" w:line="276" w:lineRule="auto"/>
    </w:pPr>
    <w:rPr>
      <w:rFonts w:eastAsia="Times New Roman" w:cs="Times New Roman"/>
    </w:rPr>
  </w:style>
  <w:style w:type="character" w:customStyle="1" w:styleId="ae">
    <w:name w:val="Основной текст Знак"/>
    <w:basedOn w:val="a0"/>
    <w:link w:val="ad"/>
    <w:uiPriority w:val="99"/>
    <w:rsid w:val="00495100"/>
    <w:rPr>
      <w:rFonts w:ascii="Calibri" w:eastAsia="Times New Roman" w:hAnsi="Calibri" w:cs="Times New Roman"/>
      <w:lang w:eastAsia="ru-RU"/>
    </w:rPr>
  </w:style>
  <w:style w:type="character" w:customStyle="1" w:styleId="ac">
    <w:name w:val="Обычный (веб) Знак"/>
    <w:aliases w:val="Обычный (веб)1 Знак,Знак Знак,Обычный (Web) Знак,Обычный (веб) Знак1 Знак,Обычный (веб) Знак Знак Знак,Обычный (веб) Знак2 Знак Знак,Обычный (веб) Знак Знак1 Знак Знак,Обычный (веб) Знак1 Знак Знак1 Знак"/>
    <w:link w:val="ab"/>
    <w:locked/>
    <w:rsid w:val="00495100"/>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495100"/>
    <w:pPr>
      <w:widowControl w:val="0"/>
      <w:shd w:val="clear" w:color="auto" w:fill="FFFFFF"/>
      <w:spacing w:before="600" w:line="307" w:lineRule="exact"/>
    </w:pPr>
    <w:rPr>
      <w:rFonts w:ascii="Times New Roman" w:eastAsia="Calibri" w:hAnsi="Times New Roman" w:cs="Times New Roman"/>
      <w:b/>
      <w:bCs/>
      <w:lang w:eastAsia="en-US"/>
    </w:rPr>
  </w:style>
  <w:style w:type="paragraph" w:customStyle="1" w:styleId="11">
    <w:name w:val="Без интервала11"/>
    <w:uiPriority w:val="99"/>
    <w:rsid w:val="00A3246C"/>
    <w:pPr>
      <w:spacing w:after="0" w:line="240" w:lineRule="auto"/>
    </w:pPr>
    <w:rPr>
      <w:rFonts w:ascii="Calibri" w:eastAsia="Calibri" w:hAnsi="Calibri" w:cs="Times New Roman"/>
    </w:rPr>
  </w:style>
  <w:style w:type="paragraph" w:customStyle="1" w:styleId="1">
    <w:name w:val="Без интервала1"/>
    <w:link w:val="NoSpacingChar"/>
    <w:rsid w:val="00720FB5"/>
    <w:pPr>
      <w:spacing w:after="0" w:line="240" w:lineRule="auto"/>
    </w:pPr>
    <w:rPr>
      <w:rFonts w:ascii="Calibri" w:eastAsia="Calibri" w:hAnsi="Calibri" w:cs="Times New Roman"/>
      <w:szCs w:val="20"/>
    </w:rPr>
  </w:style>
  <w:style w:type="character" w:customStyle="1" w:styleId="NoSpacingChar">
    <w:name w:val="No Spacing Char"/>
    <w:link w:val="1"/>
    <w:locked/>
    <w:rsid w:val="00720FB5"/>
    <w:rPr>
      <w:rFonts w:ascii="Calibri" w:eastAsia="Calibri" w:hAnsi="Calibri" w:cs="Times New Roman"/>
      <w:szCs w:val="20"/>
    </w:rPr>
  </w:style>
  <w:style w:type="paragraph" w:styleId="af">
    <w:name w:val="Title"/>
    <w:basedOn w:val="a"/>
    <w:next w:val="a"/>
    <w:link w:val="af0"/>
    <w:qFormat/>
    <w:rsid w:val="00720FB5"/>
    <w:pPr>
      <w:suppressAutoHyphens/>
      <w:spacing w:line="100" w:lineRule="atLeast"/>
      <w:jc w:val="center"/>
    </w:pPr>
    <w:rPr>
      <w:rFonts w:ascii="Times New Roman" w:eastAsia="Times New Roman" w:hAnsi="Times New Roman" w:cs="Times New Roman"/>
      <w:b/>
      <w:bCs/>
      <w:kern w:val="1"/>
      <w:sz w:val="24"/>
      <w:szCs w:val="24"/>
      <w:lang w:eastAsia="ar-SA"/>
    </w:rPr>
  </w:style>
  <w:style w:type="character" w:customStyle="1" w:styleId="af0">
    <w:name w:val="Название Знак"/>
    <w:basedOn w:val="a0"/>
    <w:link w:val="af"/>
    <w:rsid w:val="00720FB5"/>
    <w:rPr>
      <w:rFonts w:ascii="Times New Roman" w:eastAsia="Times New Roman" w:hAnsi="Times New Roman" w:cs="Times New Roman"/>
      <w:b/>
      <w:bC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7427">
      <w:bodyDiv w:val="1"/>
      <w:marLeft w:val="0"/>
      <w:marRight w:val="0"/>
      <w:marTop w:val="0"/>
      <w:marBottom w:val="0"/>
      <w:divBdr>
        <w:top w:val="none" w:sz="0" w:space="0" w:color="auto"/>
        <w:left w:val="none" w:sz="0" w:space="0" w:color="auto"/>
        <w:bottom w:val="none" w:sz="0" w:space="0" w:color="auto"/>
        <w:right w:val="none" w:sz="0" w:space="0" w:color="auto"/>
      </w:divBdr>
    </w:div>
    <w:div w:id="423767706">
      <w:bodyDiv w:val="1"/>
      <w:marLeft w:val="0"/>
      <w:marRight w:val="0"/>
      <w:marTop w:val="0"/>
      <w:marBottom w:val="0"/>
      <w:divBdr>
        <w:top w:val="none" w:sz="0" w:space="0" w:color="auto"/>
        <w:left w:val="none" w:sz="0" w:space="0" w:color="auto"/>
        <w:bottom w:val="none" w:sz="0" w:space="0" w:color="auto"/>
        <w:right w:val="none" w:sz="0" w:space="0" w:color="auto"/>
      </w:divBdr>
    </w:div>
    <w:div w:id="1169517558">
      <w:bodyDiv w:val="1"/>
      <w:marLeft w:val="0"/>
      <w:marRight w:val="0"/>
      <w:marTop w:val="0"/>
      <w:marBottom w:val="0"/>
      <w:divBdr>
        <w:top w:val="none" w:sz="0" w:space="0" w:color="auto"/>
        <w:left w:val="none" w:sz="0" w:space="0" w:color="auto"/>
        <w:bottom w:val="none" w:sz="0" w:space="0" w:color="auto"/>
        <w:right w:val="none" w:sz="0" w:space="0" w:color="auto"/>
      </w:divBdr>
    </w:div>
    <w:div w:id="1214582060">
      <w:bodyDiv w:val="1"/>
      <w:marLeft w:val="0"/>
      <w:marRight w:val="0"/>
      <w:marTop w:val="0"/>
      <w:marBottom w:val="0"/>
      <w:divBdr>
        <w:top w:val="none" w:sz="0" w:space="0" w:color="auto"/>
        <w:left w:val="none" w:sz="0" w:space="0" w:color="auto"/>
        <w:bottom w:val="none" w:sz="0" w:space="0" w:color="auto"/>
        <w:right w:val="none" w:sz="0" w:space="0" w:color="auto"/>
      </w:divBdr>
    </w:div>
    <w:div w:id="170428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309B-3CA7-48A4-AFC9-DF0F2B6F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4070</Words>
  <Characters>23201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TcvetkovaNA</dc:creator>
  <cp:lastModifiedBy>Чудина Татьяна Николаевна</cp:lastModifiedBy>
  <cp:revision>4</cp:revision>
  <cp:lastPrinted>2017-02-01T11:50:00Z</cp:lastPrinted>
  <dcterms:created xsi:type="dcterms:W3CDTF">2017-02-15T06:01:00Z</dcterms:created>
  <dcterms:modified xsi:type="dcterms:W3CDTF">2017-02-22T05:06:00Z</dcterms:modified>
</cp:coreProperties>
</file>