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FE" w:rsidRDefault="00207CFE">
      <w:pPr>
        <w:pStyle w:val="ConsPlusTitlePage"/>
      </w:pPr>
      <w:r>
        <w:t xml:space="preserve">Документ предоставлен </w:t>
      </w:r>
      <w:hyperlink r:id="rId5" w:history="1">
        <w:r>
          <w:rPr>
            <w:color w:val="0000FF"/>
          </w:rPr>
          <w:t>КонсультантПлюс</w:t>
        </w:r>
      </w:hyperlink>
      <w:r>
        <w:br/>
      </w:r>
    </w:p>
    <w:p w:rsidR="00207CFE" w:rsidRDefault="00207C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7CFE">
        <w:tc>
          <w:tcPr>
            <w:tcW w:w="4677" w:type="dxa"/>
            <w:tcBorders>
              <w:top w:val="nil"/>
              <w:left w:val="nil"/>
              <w:bottom w:val="nil"/>
              <w:right w:val="nil"/>
            </w:tcBorders>
          </w:tcPr>
          <w:p w:rsidR="00207CFE" w:rsidRDefault="00207CFE">
            <w:pPr>
              <w:pStyle w:val="ConsPlusNormal"/>
            </w:pPr>
            <w:r>
              <w:t>9 октября 2006 года</w:t>
            </w:r>
          </w:p>
        </w:tc>
        <w:tc>
          <w:tcPr>
            <w:tcW w:w="4677" w:type="dxa"/>
            <w:tcBorders>
              <w:top w:val="nil"/>
              <w:left w:val="nil"/>
              <w:bottom w:val="nil"/>
              <w:right w:val="nil"/>
            </w:tcBorders>
          </w:tcPr>
          <w:p w:rsidR="00207CFE" w:rsidRDefault="00207CFE">
            <w:pPr>
              <w:pStyle w:val="ConsPlusNormal"/>
              <w:jc w:val="right"/>
            </w:pPr>
            <w:r>
              <w:t>N 94-ЗСО</w:t>
            </w:r>
          </w:p>
        </w:tc>
      </w:tr>
    </w:tbl>
    <w:p w:rsidR="00207CFE" w:rsidRDefault="00207CFE">
      <w:pPr>
        <w:pStyle w:val="ConsPlusNormal"/>
        <w:pBdr>
          <w:top w:val="single" w:sz="6" w:space="0" w:color="auto"/>
        </w:pBdr>
        <w:spacing w:before="100" w:after="100"/>
        <w:jc w:val="both"/>
        <w:rPr>
          <w:sz w:val="2"/>
          <w:szCs w:val="2"/>
        </w:rPr>
      </w:pPr>
    </w:p>
    <w:p w:rsidR="00207CFE" w:rsidRDefault="00207CFE">
      <w:pPr>
        <w:pStyle w:val="ConsPlusNormal"/>
        <w:jc w:val="both"/>
      </w:pPr>
    </w:p>
    <w:p w:rsidR="00207CFE" w:rsidRDefault="00207CFE">
      <w:pPr>
        <w:pStyle w:val="ConsPlusTitle"/>
        <w:jc w:val="center"/>
      </w:pPr>
      <w:r>
        <w:t>РОССИЙСКАЯ ФЕДЕРАЦИЯ</w:t>
      </w:r>
    </w:p>
    <w:p w:rsidR="00207CFE" w:rsidRDefault="00207CFE">
      <w:pPr>
        <w:pStyle w:val="ConsPlusTitle"/>
        <w:jc w:val="center"/>
      </w:pPr>
    </w:p>
    <w:p w:rsidR="00207CFE" w:rsidRDefault="00207CFE">
      <w:pPr>
        <w:pStyle w:val="ConsPlusTitle"/>
        <w:jc w:val="center"/>
      </w:pPr>
      <w:r>
        <w:t>ЗАКОН</w:t>
      </w:r>
    </w:p>
    <w:p w:rsidR="00207CFE" w:rsidRDefault="00207CFE">
      <w:pPr>
        <w:pStyle w:val="ConsPlusTitle"/>
        <w:jc w:val="center"/>
      </w:pPr>
      <w:r>
        <w:t>САРАТОВСКОЙ ОБЛАСТИ</w:t>
      </w:r>
    </w:p>
    <w:p w:rsidR="00207CFE" w:rsidRDefault="00207CFE">
      <w:pPr>
        <w:pStyle w:val="ConsPlusTitle"/>
        <w:jc w:val="center"/>
      </w:pPr>
    </w:p>
    <w:p w:rsidR="00207CFE" w:rsidRDefault="00207CFE">
      <w:pPr>
        <w:pStyle w:val="ConsPlusTitle"/>
        <w:jc w:val="center"/>
      </w:pPr>
      <w:r>
        <w:t>О МОЛОДЕЖНОЙ ПОЛИТИКЕ В САРАТОВСКОЙ ОБЛАСТИ</w:t>
      </w:r>
    </w:p>
    <w:p w:rsidR="00207CFE" w:rsidRDefault="00207CFE">
      <w:pPr>
        <w:pStyle w:val="ConsPlusNormal"/>
        <w:jc w:val="both"/>
      </w:pPr>
    </w:p>
    <w:p w:rsidR="00207CFE" w:rsidRDefault="00207CFE">
      <w:pPr>
        <w:pStyle w:val="ConsPlusNormal"/>
        <w:jc w:val="right"/>
      </w:pPr>
      <w:proofErr w:type="gramStart"/>
      <w:r>
        <w:t>Принят</w:t>
      </w:r>
      <w:proofErr w:type="gramEnd"/>
    </w:p>
    <w:p w:rsidR="00207CFE" w:rsidRDefault="00207CFE">
      <w:pPr>
        <w:pStyle w:val="ConsPlusNormal"/>
        <w:jc w:val="right"/>
      </w:pPr>
      <w:r>
        <w:t>Саратовской областной Думой</w:t>
      </w:r>
    </w:p>
    <w:p w:rsidR="00207CFE" w:rsidRDefault="00207CFE">
      <w:pPr>
        <w:pStyle w:val="ConsPlusNormal"/>
        <w:jc w:val="right"/>
      </w:pPr>
      <w:r>
        <w:t>27 сентября 2006 года</w:t>
      </w:r>
    </w:p>
    <w:p w:rsidR="00207CFE" w:rsidRDefault="00207CFE">
      <w:pPr>
        <w:pStyle w:val="ConsPlusNormal"/>
        <w:jc w:val="center"/>
      </w:pPr>
    </w:p>
    <w:p w:rsidR="00207CFE" w:rsidRDefault="00207CFE">
      <w:pPr>
        <w:pStyle w:val="ConsPlusNormal"/>
        <w:jc w:val="center"/>
      </w:pPr>
      <w:r>
        <w:t>Список изменяющих документов</w:t>
      </w:r>
    </w:p>
    <w:p w:rsidR="00207CFE" w:rsidRDefault="00207CFE">
      <w:pPr>
        <w:pStyle w:val="ConsPlusNormal"/>
        <w:jc w:val="center"/>
      </w:pPr>
      <w:proofErr w:type="gramStart"/>
      <w:r>
        <w:t>(в ред. Законов Саратовской области</w:t>
      </w:r>
      <w:proofErr w:type="gramEnd"/>
    </w:p>
    <w:p w:rsidR="00207CFE" w:rsidRDefault="00207CFE">
      <w:pPr>
        <w:pStyle w:val="ConsPlusNormal"/>
        <w:jc w:val="center"/>
      </w:pPr>
      <w:r>
        <w:t xml:space="preserve">от 25.02.2009 </w:t>
      </w:r>
      <w:hyperlink r:id="rId6" w:history="1">
        <w:r>
          <w:rPr>
            <w:color w:val="0000FF"/>
          </w:rPr>
          <w:t>N 20-ЗСО</w:t>
        </w:r>
      </w:hyperlink>
      <w:r>
        <w:t xml:space="preserve">, от 27.05.2009 </w:t>
      </w:r>
      <w:hyperlink r:id="rId7" w:history="1">
        <w:r>
          <w:rPr>
            <w:color w:val="0000FF"/>
          </w:rPr>
          <w:t>N 55-ЗСО</w:t>
        </w:r>
      </w:hyperlink>
      <w:r>
        <w:t>,</w:t>
      </w:r>
    </w:p>
    <w:p w:rsidR="00207CFE" w:rsidRDefault="00207CFE">
      <w:pPr>
        <w:pStyle w:val="ConsPlusNormal"/>
        <w:jc w:val="center"/>
      </w:pPr>
      <w:r>
        <w:t xml:space="preserve">от 01.08.2013 </w:t>
      </w:r>
      <w:hyperlink r:id="rId8" w:history="1">
        <w:r>
          <w:rPr>
            <w:color w:val="0000FF"/>
          </w:rPr>
          <w:t>N 140-ЗСО</w:t>
        </w:r>
      </w:hyperlink>
      <w:r>
        <w:t>)</w:t>
      </w:r>
    </w:p>
    <w:p w:rsidR="00207CFE" w:rsidRDefault="00207CFE">
      <w:pPr>
        <w:pStyle w:val="ConsPlusNormal"/>
        <w:jc w:val="both"/>
      </w:pPr>
    </w:p>
    <w:p w:rsidR="00207CFE" w:rsidRDefault="00207CFE">
      <w:pPr>
        <w:pStyle w:val="ConsPlusNormal"/>
        <w:ind w:firstLine="540"/>
        <w:jc w:val="both"/>
      </w:pPr>
      <w:proofErr w:type="gramStart"/>
      <w:r>
        <w:t xml:space="preserve">Настоящий Закон в соответствии с </w:t>
      </w:r>
      <w:hyperlink r:id="rId9" w:history="1">
        <w:r>
          <w:rPr>
            <w:color w:val="0000FF"/>
          </w:rPr>
          <w:t>Конституцией</w:t>
        </w:r>
      </w:hyperlink>
      <w:r>
        <w:t xml:space="preserve"> Российской Федерации, федеральным законодательством и законодательством области определяет правовые, социально-экономические и организационные механизмы осуществления молодежной политики в Саратовской области и направлен на обеспечение прав молодых граждан, молодежных и детских объединений, защиту их интересов и привлечение их к непосредственному участию в формировании и реализации молодежной политики.</w:t>
      </w:r>
      <w:proofErr w:type="gramEnd"/>
    </w:p>
    <w:p w:rsidR="00207CFE" w:rsidRDefault="00207CFE">
      <w:pPr>
        <w:pStyle w:val="ConsPlusNormal"/>
        <w:jc w:val="both"/>
      </w:pPr>
      <w:r>
        <w:t xml:space="preserve">(преамбула в ред. </w:t>
      </w:r>
      <w:hyperlink r:id="rId10" w:history="1">
        <w:r>
          <w:rPr>
            <w:color w:val="0000FF"/>
          </w:rPr>
          <w:t>Закона</w:t>
        </w:r>
      </w:hyperlink>
      <w:r>
        <w:t xml:space="preserve"> Саратовской области от 25.02.2009 N 20-ЗСО)</w:t>
      </w:r>
    </w:p>
    <w:p w:rsidR="00207CFE" w:rsidRDefault="00207CFE">
      <w:pPr>
        <w:pStyle w:val="ConsPlusNormal"/>
        <w:jc w:val="both"/>
      </w:pPr>
    </w:p>
    <w:p w:rsidR="00207CFE" w:rsidRDefault="00207CFE">
      <w:pPr>
        <w:pStyle w:val="ConsPlusTitle"/>
        <w:jc w:val="center"/>
        <w:outlineLvl w:val="0"/>
      </w:pPr>
      <w:r>
        <w:t>Глава I. ОБЩИЕ ПОЛОЖЕНИЯ</w:t>
      </w:r>
    </w:p>
    <w:p w:rsidR="00207CFE" w:rsidRDefault="00207CFE">
      <w:pPr>
        <w:pStyle w:val="ConsPlusNormal"/>
        <w:jc w:val="both"/>
      </w:pPr>
    </w:p>
    <w:p w:rsidR="00207CFE" w:rsidRDefault="00207CFE">
      <w:pPr>
        <w:pStyle w:val="ConsPlusNormal"/>
        <w:ind w:firstLine="540"/>
        <w:jc w:val="both"/>
        <w:outlineLvl w:val="1"/>
      </w:pPr>
      <w:r>
        <w:t>Статья 1. Предмет регулирования настоящего Закона</w:t>
      </w:r>
    </w:p>
    <w:p w:rsidR="00207CFE" w:rsidRDefault="00207CFE">
      <w:pPr>
        <w:pStyle w:val="ConsPlusNormal"/>
        <w:jc w:val="both"/>
      </w:pPr>
    </w:p>
    <w:p w:rsidR="00207CFE" w:rsidRDefault="00207CFE">
      <w:pPr>
        <w:pStyle w:val="ConsPlusNormal"/>
        <w:ind w:firstLine="540"/>
        <w:jc w:val="both"/>
      </w:pPr>
      <w:r>
        <w:t>1. Настоящий Закон регулирует отношения, возникающие при формировании и реализации молодежной политики на территории области.</w:t>
      </w:r>
    </w:p>
    <w:p w:rsidR="00207CFE" w:rsidRDefault="00207CFE">
      <w:pPr>
        <w:pStyle w:val="ConsPlusNormal"/>
        <w:ind w:firstLine="540"/>
        <w:jc w:val="both"/>
      </w:pPr>
      <w:r>
        <w:t>2. Субъектами правоотношений, возникающих на основе настоящего Закона, являются:</w:t>
      </w:r>
    </w:p>
    <w:p w:rsidR="00207CFE" w:rsidRDefault="00207CFE">
      <w:pPr>
        <w:pStyle w:val="ConsPlusNormal"/>
        <w:ind w:firstLine="540"/>
        <w:jc w:val="both"/>
      </w:pPr>
      <w:r>
        <w:t>молодые граждане (молодежь);</w:t>
      </w:r>
    </w:p>
    <w:p w:rsidR="00207CFE" w:rsidRDefault="00207CFE">
      <w:pPr>
        <w:pStyle w:val="ConsPlusNormal"/>
        <w:ind w:firstLine="540"/>
        <w:jc w:val="both"/>
      </w:pPr>
      <w:r>
        <w:t>молодежные парламентские структуры;</w:t>
      </w:r>
    </w:p>
    <w:p w:rsidR="00207CFE" w:rsidRDefault="00207CFE">
      <w:pPr>
        <w:pStyle w:val="ConsPlusNormal"/>
        <w:ind w:firstLine="540"/>
        <w:jc w:val="both"/>
      </w:pPr>
      <w:r>
        <w:t>молодежные и детские общественные объединения;</w:t>
      </w:r>
    </w:p>
    <w:p w:rsidR="00207CFE" w:rsidRDefault="00207CFE">
      <w:pPr>
        <w:pStyle w:val="ConsPlusNormal"/>
        <w:ind w:firstLine="540"/>
        <w:jc w:val="both"/>
      </w:pPr>
      <w:r>
        <w:t>органы государственной власти области, реализующие молодежную политику;</w:t>
      </w:r>
    </w:p>
    <w:p w:rsidR="00207CFE" w:rsidRDefault="00207CFE">
      <w:pPr>
        <w:pStyle w:val="ConsPlusNormal"/>
        <w:ind w:firstLine="540"/>
        <w:jc w:val="both"/>
      </w:pPr>
      <w:r>
        <w:t>органы местного самоуправления;</w:t>
      </w:r>
    </w:p>
    <w:p w:rsidR="00207CFE" w:rsidRDefault="00207CFE">
      <w:pPr>
        <w:pStyle w:val="ConsPlusNormal"/>
        <w:ind w:firstLine="540"/>
        <w:jc w:val="both"/>
      </w:pPr>
      <w:r>
        <w:t>специализированные учреждения по работе с молодежью;</w:t>
      </w:r>
    </w:p>
    <w:p w:rsidR="00207CFE" w:rsidRDefault="00207CFE">
      <w:pPr>
        <w:pStyle w:val="ConsPlusNormal"/>
        <w:ind w:firstLine="540"/>
        <w:jc w:val="both"/>
      </w:pPr>
      <w:r>
        <w:t>иные юридические и физические лица, принимающие участие в осуществлении молодежной политики в области.</w:t>
      </w:r>
    </w:p>
    <w:p w:rsidR="00207CFE" w:rsidRDefault="00207CFE">
      <w:pPr>
        <w:pStyle w:val="ConsPlusNormal"/>
        <w:jc w:val="both"/>
      </w:pPr>
    </w:p>
    <w:p w:rsidR="00207CFE" w:rsidRDefault="00207CFE">
      <w:pPr>
        <w:pStyle w:val="ConsPlusNormal"/>
        <w:ind w:firstLine="540"/>
        <w:jc w:val="both"/>
        <w:outlineLvl w:val="1"/>
      </w:pPr>
      <w:r>
        <w:t>Статья 2. Основные понятия</w:t>
      </w:r>
    </w:p>
    <w:p w:rsidR="00207CFE" w:rsidRDefault="00207CFE">
      <w:pPr>
        <w:pStyle w:val="ConsPlusNormal"/>
        <w:jc w:val="both"/>
      </w:pPr>
    </w:p>
    <w:p w:rsidR="00207CFE" w:rsidRDefault="00207CFE">
      <w:pPr>
        <w:pStyle w:val="ConsPlusNormal"/>
        <w:ind w:firstLine="540"/>
        <w:jc w:val="both"/>
      </w:pPr>
      <w:r>
        <w:t>В настоящем Законе используются следующие основные понятия:</w:t>
      </w:r>
    </w:p>
    <w:p w:rsidR="00207CFE" w:rsidRDefault="00207CFE">
      <w:pPr>
        <w:pStyle w:val="ConsPlusNormal"/>
        <w:ind w:firstLine="540"/>
        <w:jc w:val="both"/>
      </w:pPr>
      <w:r>
        <w:t>молодые граждане (молодежь) - лица в возрасте от 14 до 30 лет;</w:t>
      </w:r>
    </w:p>
    <w:p w:rsidR="00207CFE" w:rsidRDefault="00207CFE">
      <w:pPr>
        <w:pStyle w:val="ConsPlusNormal"/>
        <w:ind w:firstLine="540"/>
        <w:jc w:val="both"/>
      </w:pPr>
      <w:r>
        <w:t>молодая семья - семья в первые три года после заключения брака (в случае рождения детей - без ограничения продолжительности брака) при условии, если один из супругов не достиг 30-летнего возраста, а также неполные семьи с детьми, в которых мать или отец не достигли 30-летнего возраста;</w:t>
      </w:r>
    </w:p>
    <w:p w:rsidR="00207CFE" w:rsidRDefault="00207CFE">
      <w:pPr>
        <w:pStyle w:val="ConsPlusNormal"/>
        <w:ind w:firstLine="540"/>
        <w:jc w:val="both"/>
      </w:pPr>
      <w:r>
        <w:lastRenderedPageBreak/>
        <w:t>молодежная политика - деятельность органов государственной власти области, направленная на создание необходимых условий для самореализации молодых людей, выбора ими жизненного пути, ответственного участия их во всех сферах общественной жизни области;</w:t>
      </w:r>
    </w:p>
    <w:p w:rsidR="00207CFE" w:rsidRDefault="00207CFE">
      <w:pPr>
        <w:pStyle w:val="ConsPlusNormal"/>
        <w:ind w:firstLine="540"/>
        <w:jc w:val="both"/>
      </w:pPr>
      <w:r>
        <w:t>молодежный парламентаризм - система представительства прав и законных интересов молодежи, основанная на создании и функционировании при органах государственной власти области молодежных парламентских структур;</w:t>
      </w:r>
    </w:p>
    <w:p w:rsidR="00207CFE" w:rsidRDefault="00207CFE">
      <w:pPr>
        <w:pStyle w:val="ConsPlusNormal"/>
        <w:ind w:firstLine="540"/>
        <w:jc w:val="both"/>
      </w:pPr>
      <w:r>
        <w:t>молодежные парламентские структуры - специальные общественные консультативно-совещательные структуры, созданные при органах государственной власти области в целях привлечения молодежи к активному участию во всех сферах общественной жизни области, разработке эффективной молодежной политики путем представления прав и законных интересов молодых граждан и общественно значимых идей;</w:t>
      </w:r>
    </w:p>
    <w:p w:rsidR="00207CFE" w:rsidRDefault="00207CFE">
      <w:pPr>
        <w:pStyle w:val="ConsPlusNormal"/>
        <w:ind w:firstLine="540"/>
        <w:jc w:val="both"/>
      </w:pPr>
      <w:r>
        <w:t>молодежные общественные объединения - добровольные самоуправляемые некоммерческие формирования, членами и участниками которых могут быть граждане, достигшие 14 лет;</w:t>
      </w:r>
    </w:p>
    <w:p w:rsidR="00207CFE" w:rsidRDefault="00207CFE">
      <w:pPr>
        <w:pStyle w:val="ConsPlusNormal"/>
        <w:jc w:val="both"/>
      </w:pPr>
      <w:r>
        <w:t xml:space="preserve">(в ред. </w:t>
      </w:r>
      <w:hyperlink r:id="rId11" w:history="1">
        <w:r>
          <w:rPr>
            <w:color w:val="0000FF"/>
          </w:rPr>
          <w:t>Закона</w:t>
        </w:r>
      </w:hyperlink>
      <w:r>
        <w:t xml:space="preserve"> Саратовской области от 25.02.2009 N 20-ЗСО)</w:t>
      </w:r>
    </w:p>
    <w:p w:rsidR="00207CFE" w:rsidRDefault="00207CFE">
      <w:pPr>
        <w:pStyle w:val="ConsPlusNormal"/>
        <w:ind w:firstLine="540"/>
        <w:jc w:val="both"/>
      </w:pPr>
      <w:r>
        <w:t>детские общественные объединения - добровольные самоуправляемые некоммерческие формирования, членами и участниками которых могут быть граждане, достигшие 8 лет;</w:t>
      </w:r>
    </w:p>
    <w:p w:rsidR="00207CFE" w:rsidRDefault="00207CFE">
      <w:pPr>
        <w:pStyle w:val="ConsPlusNormal"/>
        <w:jc w:val="both"/>
      </w:pPr>
      <w:r>
        <w:t xml:space="preserve">(в ред. </w:t>
      </w:r>
      <w:hyperlink r:id="rId12" w:history="1">
        <w:r>
          <w:rPr>
            <w:color w:val="0000FF"/>
          </w:rPr>
          <w:t>Закона</w:t>
        </w:r>
      </w:hyperlink>
      <w:r>
        <w:t xml:space="preserve"> Саратовской области от 25.02.2009 N 20-ЗСО)</w:t>
      </w:r>
    </w:p>
    <w:p w:rsidR="00207CFE" w:rsidRDefault="00207CFE">
      <w:pPr>
        <w:pStyle w:val="ConsPlusNormal"/>
        <w:ind w:firstLine="540"/>
        <w:jc w:val="both"/>
      </w:pPr>
      <w:r>
        <w:t>специализированные учреждения по работе с молодежью - учреждения, осуществляющие деятельность по социальной поддержке, оказанию социально - бытовых, образовательных и правовых услуг, проведению психологической адаптации и реабилитации молодых граждан, оказавшихся в трудной жизненной ситуации.</w:t>
      </w:r>
    </w:p>
    <w:p w:rsidR="00207CFE" w:rsidRDefault="00207CFE">
      <w:pPr>
        <w:pStyle w:val="ConsPlusNormal"/>
        <w:jc w:val="both"/>
      </w:pPr>
    </w:p>
    <w:p w:rsidR="00207CFE" w:rsidRDefault="00207CFE">
      <w:pPr>
        <w:pStyle w:val="ConsPlusNormal"/>
        <w:ind w:firstLine="540"/>
        <w:jc w:val="both"/>
        <w:outlineLvl w:val="1"/>
      </w:pPr>
      <w:r>
        <w:t>Статья 3. Цель и задачи молодежной политики в области</w:t>
      </w:r>
    </w:p>
    <w:p w:rsidR="00207CFE" w:rsidRDefault="00207CFE">
      <w:pPr>
        <w:pStyle w:val="ConsPlusNormal"/>
        <w:jc w:val="both"/>
      </w:pPr>
    </w:p>
    <w:p w:rsidR="00207CFE" w:rsidRDefault="00207CFE">
      <w:pPr>
        <w:pStyle w:val="ConsPlusNormal"/>
        <w:ind w:firstLine="540"/>
        <w:jc w:val="both"/>
      </w:pPr>
      <w:r>
        <w:t>1. Основной целью молодежной политики в области является повышение уровня социальной защищенности и социального развития молодежи путем создания экономических, политических, правовых условий и гарантий для наиболее полной самореализации молодежи в обществе.</w:t>
      </w:r>
    </w:p>
    <w:p w:rsidR="00207CFE" w:rsidRDefault="00207CFE">
      <w:pPr>
        <w:pStyle w:val="ConsPlusNormal"/>
        <w:ind w:firstLine="540"/>
        <w:jc w:val="both"/>
      </w:pPr>
      <w:r>
        <w:t>2. Основными задачами молодежной политики в области являются:</w:t>
      </w:r>
    </w:p>
    <w:p w:rsidR="00207CFE" w:rsidRDefault="00207CFE">
      <w:pPr>
        <w:pStyle w:val="ConsPlusNormal"/>
        <w:ind w:firstLine="540"/>
        <w:jc w:val="both"/>
      </w:pPr>
      <w:r>
        <w:t>а) защита интересов и обеспечение законных прав молодежи;</w:t>
      </w:r>
    </w:p>
    <w:p w:rsidR="00207CFE" w:rsidRDefault="00207CFE">
      <w:pPr>
        <w:pStyle w:val="ConsPlusNormal"/>
        <w:ind w:firstLine="540"/>
        <w:jc w:val="both"/>
      </w:pPr>
      <w:r>
        <w:t>б) привлечение молодежи к нормотворческой деятельности в сфере молодежной политики;</w:t>
      </w:r>
    </w:p>
    <w:p w:rsidR="00207CFE" w:rsidRDefault="00207CFE">
      <w:pPr>
        <w:pStyle w:val="ConsPlusNormal"/>
        <w:ind w:firstLine="540"/>
        <w:jc w:val="both"/>
      </w:pPr>
      <w:r>
        <w:t>в) предоставление молодежи гарантий в сфере труда, занятости, содействие ее предпринимательской деятельности;</w:t>
      </w:r>
    </w:p>
    <w:p w:rsidR="00207CFE" w:rsidRDefault="00207CFE">
      <w:pPr>
        <w:pStyle w:val="ConsPlusNormal"/>
        <w:ind w:firstLine="540"/>
        <w:jc w:val="both"/>
      </w:pPr>
      <w:r>
        <w:t>г) создание условий, направленных на физическое, духовное и интеллектуальное развитие молодежи;</w:t>
      </w:r>
    </w:p>
    <w:p w:rsidR="00207CFE" w:rsidRDefault="00207CFE">
      <w:pPr>
        <w:pStyle w:val="ConsPlusNormal"/>
        <w:ind w:firstLine="540"/>
        <w:jc w:val="both"/>
      </w:pPr>
      <w:r>
        <w:t>д) поддержка молодой семьи;</w:t>
      </w:r>
    </w:p>
    <w:p w:rsidR="00207CFE" w:rsidRDefault="00207CFE">
      <w:pPr>
        <w:pStyle w:val="ConsPlusNormal"/>
        <w:ind w:firstLine="540"/>
        <w:jc w:val="both"/>
      </w:pPr>
      <w:r>
        <w:t>е) подготовка молодежи к службе в Вооруженных Силах Российской Федерации, содействие военному и патриотическому воспитанию молодежи;</w:t>
      </w:r>
    </w:p>
    <w:p w:rsidR="00207CFE" w:rsidRDefault="00207CFE">
      <w:pPr>
        <w:pStyle w:val="ConsPlusNormal"/>
        <w:ind w:firstLine="540"/>
        <w:jc w:val="both"/>
      </w:pPr>
      <w:r>
        <w:t>ж) развитие творчества и инициативы талантливой молодежи;</w:t>
      </w:r>
    </w:p>
    <w:p w:rsidR="00207CFE" w:rsidRDefault="00207CFE">
      <w:pPr>
        <w:pStyle w:val="ConsPlusNormal"/>
        <w:ind w:firstLine="540"/>
        <w:jc w:val="both"/>
      </w:pPr>
      <w:r>
        <w:t>з) содействие предоставлению молодежи достоверной информации, необходимой для ее активного участия во всех сферах общественной жизни;</w:t>
      </w:r>
    </w:p>
    <w:p w:rsidR="00207CFE" w:rsidRDefault="00207CFE">
      <w:pPr>
        <w:pStyle w:val="ConsPlusNormal"/>
        <w:ind w:firstLine="540"/>
        <w:jc w:val="both"/>
      </w:pPr>
      <w:r>
        <w:t>и) поддержка детей и молодежи с ограниченными физическими возможностями (инвалидов);</w:t>
      </w:r>
    </w:p>
    <w:p w:rsidR="00207CFE" w:rsidRDefault="00207CFE">
      <w:pPr>
        <w:pStyle w:val="ConsPlusNormal"/>
        <w:ind w:firstLine="540"/>
        <w:jc w:val="both"/>
      </w:pPr>
      <w:r>
        <w:t>к) содействие осуществлению международного молодежного сотрудничества;</w:t>
      </w:r>
    </w:p>
    <w:p w:rsidR="00207CFE" w:rsidRDefault="00207CFE">
      <w:pPr>
        <w:pStyle w:val="ConsPlusNormal"/>
        <w:ind w:firstLine="540"/>
        <w:jc w:val="both"/>
      </w:pPr>
      <w:r>
        <w:t>л) противодействие распространению в молодежной среде асоциальных явлений;</w:t>
      </w:r>
    </w:p>
    <w:p w:rsidR="00207CFE" w:rsidRDefault="00207CFE">
      <w:pPr>
        <w:pStyle w:val="ConsPlusNormal"/>
        <w:ind w:firstLine="540"/>
        <w:jc w:val="both"/>
      </w:pPr>
      <w:r>
        <w:t>м) поддержка молодежных и детских общественных объединений;</w:t>
      </w:r>
    </w:p>
    <w:p w:rsidR="00207CFE" w:rsidRDefault="00207CFE">
      <w:pPr>
        <w:pStyle w:val="ConsPlusNormal"/>
        <w:ind w:firstLine="540"/>
        <w:jc w:val="both"/>
      </w:pPr>
      <w:r>
        <w:t>н) создание необходимых условий для работы социальных служб по работе с молодежью;</w:t>
      </w:r>
    </w:p>
    <w:p w:rsidR="00207CFE" w:rsidRDefault="00207CFE">
      <w:pPr>
        <w:pStyle w:val="ConsPlusNormal"/>
        <w:ind w:firstLine="540"/>
        <w:jc w:val="both"/>
      </w:pPr>
      <w:r>
        <w:t>о) поддержка молодежных средств массовой информации;</w:t>
      </w:r>
    </w:p>
    <w:p w:rsidR="00207CFE" w:rsidRDefault="00207CFE">
      <w:pPr>
        <w:pStyle w:val="ConsPlusNormal"/>
        <w:ind w:firstLine="540"/>
        <w:jc w:val="both"/>
      </w:pPr>
      <w:r>
        <w:t>п) создание условий для улучшения демографической ситуации в области;</w:t>
      </w:r>
    </w:p>
    <w:p w:rsidR="00207CFE" w:rsidRDefault="00207CFE">
      <w:pPr>
        <w:pStyle w:val="ConsPlusNormal"/>
        <w:ind w:firstLine="540"/>
        <w:jc w:val="both"/>
      </w:pPr>
      <w:r>
        <w:t>р) развитие молодежного парламентаризма.</w:t>
      </w:r>
    </w:p>
    <w:p w:rsidR="00207CFE" w:rsidRDefault="00207CFE">
      <w:pPr>
        <w:pStyle w:val="ConsPlusNormal"/>
        <w:jc w:val="both"/>
      </w:pPr>
    </w:p>
    <w:p w:rsidR="00207CFE" w:rsidRDefault="00207CFE">
      <w:pPr>
        <w:pStyle w:val="ConsPlusNormal"/>
        <w:ind w:firstLine="540"/>
        <w:jc w:val="both"/>
        <w:outlineLvl w:val="1"/>
      </w:pPr>
      <w:r>
        <w:t>Статья 4. Приоритеты молодежной политики в области</w:t>
      </w:r>
    </w:p>
    <w:p w:rsidR="00207CFE" w:rsidRDefault="00207CFE">
      <w:pPr>
        <w:pStyle w:val="ConsPlusNormal"/>
        <w:jc w:val="both"/>
      </w:pPr>
    </w:p>
    <w:p w:rsidR="00207CFE" w:rsidRDefault="00207CFE">
      <w:pPr>
        <w:pStyle w:val="ConsPlusNormal"/>
        <w:ind w:firstLine="540"/>
        <w:jc w:val="both"/>
      </w:pPr>
      <w:r>
        <w:lastRenderedPageBreak/>
        <w:t>Основными приоритетами молодежной политики в области являются:</w:t>
      </w:r>
    </w:p>
    <w:p w:rsidR="00207CFE" w:rsidRDefault="00207CFE">
      <w:pPr>
        <w:pStyle w:val="ConsPlusNormal"/>
        <w:ind w:firstLine="540"/>
        <w:jc w:val="both"/>
      </w:pPr>
      <w:r>
        <w:t>а) признание молодежи как специфической социально-демографической группы;</w:t>
      </w:r>
    </w:p>
    <w:p w:rsidR="00207CFE" w:rsidRDefault="00207CFE">
      <w:pPr>
        <w:pStyle w:val="ConsPlusNormal"/>
        <w:ind w:firstLine="540"/>
        <w:jc w:val="both"/>
      </w:pPr>
      <w:r>
        <w:t>б) социальная эффективность;</w:t>
      </w:r>
    </w:p>
    <w:p w:rsidR="00207CFE" w:rsidRDefault="00207CFE">
      <w:pPr>
        <w:pStyle w:val="ConsPlusNormal"/>
        <w:ind w:firstLine="540"/>
        <w:jc w:val="both"/>
      </w:pPr>
      <w:r>
        <w:t>в) защита прав молодежи, молодежных и детских общественных объединений;</w:t>
      </w:r>
    </w:p>
    <w:p w:rsidR="00207CFE" w:rsidRDefault="00207CFE">
      <w:pPr>
        <w:pStyle w:val="ConsPlusNormal"/>
        <w:ind w:firstLine="540"/>
        <w:jc w:val="both"/>
      </w:pPr>
      <w:r>
        <w:t>г) доступность и гласность;</w:t>
      </w:r>
    </w:p>
    <w:p w:rsidR="00207CFE" w:rsidRDefault="00207CFE">
      <w:pPr>
        <w:pStyle w:val="ConsPlusNormal"/>
        <w:ind w:firstLine="540"/>
        <w:jc w:val="both"/>
      </w:pPr>
      <w:r>
        <w:t>д) использование научного подхода;</w:t>
      </w:r>
    </w:p>
    <w:p w:rsidR="00207CFE" w:rsidRDefault="00207CFE">
      <w:pPr>
        <w:pStyle w:val="ConsPlusNormal"/>
        <w:ind w:firstLine="540"/>
        <w:jc w:val="both"/>
      </w:pPr>
      <w:r>
        <w:t>е) свободный выбор путей реализации молодежной политики в области, отвечающих социальным потребностям и законным интересам молодежи;</w:t>
      </w:r>
    </w:p>
    <w:p w:rsidR="00207CFE" w:rsidRDefault="00207CFE">
      <w:pPr>
        <w:pStyle w:val="ConsPlusNormal"/>
        <w:ind w:firstLine="540"/>
        <w:jc w:val="both"/>
      </w:pPr>
      <w:r>
        <w:t>ж) участие молодежи в лице ее активных представителей в процессе выработки, принятия и реализации решений в сфере молодежной политики;</w:t>
      </w:r>
    </w:p>
    <w:p w:rsidR="00207CFE" w:rsidRDefault="00207CFE">
      <w:pPr>
        <w:pStyle w:val="ConsPlusNormal"/>
        <w:ind w:firstLine="540"/>
        <w:jc w:val="both"/>
      </w:pPr>
      <w:r>
        <w:t>з) дифференцированный подход к различным категориям молодежи;</w:t>
      </w:r>
    </w:p>
    <w:p w:rsidR="00207CFE" w:rsidRDefault="00207CFE">
      <w:pPr>
        <w:pStyle w:val="ConsPlusNormal"/>
        <w:ind w:firstLine="540"/>
        <w:jc w:val="both"/>
      </w:pPr>
      <w:r>
        <w:t>и) комплексность подхода к решению вопросов в сфере молодежной политики.</w:t>
      </w:r>
    </w:p>
    <w:p w:rsidR="00207CFE" w:rsidRDefault="00207CFE">
      <w:pPr>
        <w:pStyle w:val="ConsPlusNormal"/>
        <w:jc w:val="both"/>
      </w:pPr>
    </w:p>
    <w:p w:rsidR="00207CFE" w:rsidRDefault="00207CFE">
      <w:pPr>
        <w:pStyle w:val="ConsPlusTitle"/>
        <w:jc w:val="center"/>
        <w:outlineLvl w:val="0"/>
      </w:pPr>
      <w:r>
        <w:t>Глава II. ОСНОВНЫЕ НАПРАВЛЕНИЯ МОЛОДЕЖНОЙ ПОЛИТИКИ</w:t>
      </w:r>
    </w:p>
    <w:p w:rsidR="00207CFE" w:rsidRDefault="00207CFE">
      <w:pPr>
        <w:pStyle w:val="ConsPlusNormal"/>
        <w:jc w:val="both"/>
      </w:pPr>
    </w:p>
    <w:p w:rsidR="00207CFE" w:rsidRDefault="00207CFE">
      <w:pPr>
        <w:pStyle w:val="ConsPlusNormal"/>
        <w:ind w:firstLine="540"/>
        <w:jc w:val="both"/>
        <w:outlineLvl w:val="1"/>
      </w:pPr>
      <w:r>
        <w:t>Статья 5. Участие молодых граждан в формировании и реализации молодежной политики</w:t>
      </w:r>
    </w:p>
    <w:p w:rsidR="00207CFE" w:rsidRDefault="00207CFE">
      <w:pPr>
        <w:pStyle w:val="ConsPlusNormal"/>
        <w:jc w:val="both"/>
      </w:pPr>
    </w:p>
    <w:p w:rsidR="00207CFE" w:rsidRDefault="00207CFE">
      <w:pPr>
        <w:pStyle w:val="ConsPlusNormal"/>
        <w:ind w:firstLine="540"/>
        <w:jc w:val="both"/>
      </w:pPr>
      <w:r>
        <w:t>1. Для повышения эффективности реализации молодежной политики по ее основным направлениям при органах государственной власти области могут создаваться молодежные парламентские структуры, экспертные советы из числа представителей органов государственной власти области, реализующих молодежную политику, молодежных и детских общественных объединений, специализированных учреждений по работе с молодежью.</w:t>
      </w:r>
    </w:p>
    <w:p w:rsidR="00207CFE" w:rsidRDefault="00207CFE">
      <w:pPr>
        <w:pStyle w:val="ConsPlusNormal"/>
        <w:ind w:firstLine="540"/>
        <w:jc w:val="both"/>
      </w:pPr>
      <w:r>
        <w:t>2. Молодежь участвует в формировании и реализации молодежной политики:</w:t>
      </w:r>
    </w:p>
    <w:p w:rsidR="00207CFE" w:rsidRDefault="00207CFE">
      <w:pPr>
        <w:pStyle w:val="ConsPlusNormal"/>
        <w:ind w:firstLine="540"/>
        <w:jc w:val="both"/>
      </w:pPr>
      <w:r>
        <w:t>а) непосредственно;</w:t>
      </w:r>
    </w:p>
    <w:p w:rsidR="00207CFE" w:rsidRDefault="00207CFE">
      <w:pPr>
        <w:pStyle w:val="ConsPlusNormal"/>
        <w:ind w:firstLine="540"/>
        <w:jc w:val="both"/>
      </w:pPr>
      <w:r>
        <w:t>б) через молодежные парламентские структуры, экспертные советы при органах государственной власти области;</w:t>
      </w:r>
    </w:p>
    <w:p w:rsidR="00207CFE" w:rsidRDefault="00207CFE">
      <w:pPr>
        <w:pStyle w:val="ConsPlusNormal"/>
        <w:ind w:firstLine="540"/>
        <w:jc w:val="both"/>
      </w:pPr>
      <w:r>
        <w:t>в) через молодежные и детские общественные объединения;</w:t>
      </w:r>
    </w:p>
    <w:p w:rsidR="00207CFE" w:rsidRDefault="00207CFE">
      <w:pPr>
        <w:pStyle w:val="ConsPlusNormal"/>
        <w:ind w:firstLine="540"/>
        <w:jc w:val="both"/>
      </w:pPr>
      <w:r>
        <w:t>г) в иных формах.</w:t>
      </w:r>
    </w:p>
    <w:p w:rsidR="00207CFE" w:rsidRDefault="00207CFE">
      <w:pPr>
        <w:pStyle w:val="ConsPlusNormal"/>
        <w:ind w:firstLine="540"/>
        <w:jc w:val="both"/>
      </w:pPr>
      <w:r>
        <w:t>3. Молодые граждане, молодежные и детские общественные объединения вправе вносить предложения по реализации молодежной политики в орган исполнительной власти области в сфере молодежной политики.</w:t>
      </w:r>
    </w:p>
    <w:p w:rsidR="00207CFE" w:rsidRDefault="00207CFE">
      <w:pPr>
        <w:pStyle w:val="ConsPlusNormal"/>
        <w:jc w:val="both"/>
      </w:pPr>
      <w:r>
        <w:t xml:space="preserve">(в ред. </w:t>
      </w:r>
      <w:hyperlink r:id="rId13" w:history="1">
        <w:r>
          <w:rPr>
            <w:color w:val="0000FF"/>
          </w:rPr>
          <w:t>Закона</w:t>
        </w:r>
      </w:hyperlink>
      <w:r>
        <w:t xml:space="preserve"> Саратовской области от 01.08.2013 N 140-ЗСО)</w:t>
      </w:r>
    </w:p>
    <w:p w:rsidR="00207CFE" w:rsidRDefault="00207CFE">
      <w:pPr>
        <w:pStyle w:val="ConsPlusNormal"/>
        <w:ind w:firstLine="540"/>
        <w:jc w:val="both"/>
      </w:pPr>
      <w:r>
        <w:t>4. Орган исполнительной власти области в сфере молодежной политики рассматривает поступившие предложения в установленном порядке.</w:t>
      </w:r>
    </w:p>
    <w:p w:rsidR="00207CFE" w:rsidRDefault="00207CFE">
      <w:pPr>
        <w:pStyle w:val="ConsPlusNormal"/>
        <w:jc w:val="both"/>
      </w:pPr>
      <w:r>
        <w:t>(</w:t>
      </w:r>
      <w:proofErr w:type="gramStart"/>
      <w:r>
        <w:t>в</w:t>
      </w:r>
      <w:proofErr w:type="gramEnd"/>
      <w:r>
        <w:t xml:space="preserve"> ред. </w:t>
      </w:r>
      <w:hyperlink r:id="rId14" w:history="1">
        <w:r>
          <w:rPr>
            <w:color w:val="0000FF"/>
          </w:rPr>
          <w:t>Закона</w:t>
        </w:r>
      </w:hyperlink>
      <w:r>
        <w:t xml:space="preserve"> Саратовской области от 01.08.2013 N 140-ЗСО)</w:t>
      </w:r>
    </w:p>
    <w:p w:rsidR="00207CFE" w:rsidRDefault="00207CFE">
      <w:pPr>
        <w:pStyle w:val="ConsPlusNormal"/>
        <w:jc w:val="both"/>
      </w:pPr>
    </w:p>
    <w:p w:rsidR="00207CFE" w:rsidRDefault="00207CFE">
      <w:pPr>
        <w:pStyle w:val="ConsPlusNormal"/>
        <w:ind w:firstLine="540"/>
        <w:jc w:val="both"/>
        <w:outlineLvl w:val="1"/>
      </w:pPr>
      <w:r>
        <w:t>Статья 6. Обеспечение занятости молодых граждан</w:t>
      </w:r>
    </w:p>
    <w:p w:rsidR="00207CFE" w:rsidRDefault="00207CFE">
      <w:pPr>
        <w:pStyle w:val="ConsPlusNormal"/>
        <w:jc w:val="both"/>
      </w:pPr>
    </w:p>
    <w:p w:rsidR="00207CFE" w:rsidRDefault="00207CFE">
      <w:pPr>
        <w:pStyle w:val="ConsPlusNormal"/>
        <w:ind w:firstLine="540"/>
        <w:jc w:val="both"/>
      </w:pPr>
      <w:r>
        <w:t>1. В целях обеспечения занятости молодых граждан, временного трудоустройства учащейся молодежи и выпускников учебных заведений могут создаваться в установленном порядке областные, муниципальные учреждения и иные организации, оказывающие содействие в занятости молодежи.</w:t>
      </w:r>
    </w:p>
    <w:p w:rsidR="00207CFE" w:rsidRDefault="00207CFE">
      <w:pPr>
        <w:pStyle w:val="ConsPlusNormal"/>
        <w:ind w:firstLine="540"/>
        <w:jc w:val="both"/>
      </w:pPr>
      <w:r>
        <w:t>2. Областные учреждения, оказывающие содействие в занятости молодежи, обеспечивают молодым гражданам:</w:t>
      </w:r>
    </w:p>
    <w:p w:rsidR="00207CFE" w:rsidRDefault="00207CFE">
      <w:pPr>
        <w:pStyle w:val="ConsPlusNormal"/>
        <w:ind w:firstLine="540"/>
        <w:jc w:val="both"/>
      </w:pPr>
      <w:r>
        <w:t>а) бесплатное консультирование и предоставление информации по вопросам выбора сферы деятельности, трудоустройства и возможности профессионального обучения;</w:t>
      </w:r>
    </w:p>
    <w:p w:rsidR="00207CFE" w:rsidRDefault="00207CFE">
      <w:pPr>
        <w:pStyle w:val="ConsPlusNormal"/>
        <w:ind w:firstLine="540"/>
        <w:jc w:val="both"/>
      </w:pPr>
      <w:r>
        <w:t>б) доступ к информации о свободных рабочих местах и вакансиях;</w:t>
      </w:r>
    </w:p>
    <w:p w:rsidR="00207CFE" w:rsidRDefault="00207CFE">
      <w:pPr>
        <w:pStyle w:val="ConsPlusNormal"/>
        <w:ind w:firstLine="540"/>
        <w:jc w:val="both"/>
      </w:pPr>
      <w:r>
        <w:t>в) посредническую помощь в трудоустройстве.</w:t>
      </w:r>
    </w:p>
    <w:p w:rsidR="00207CFE" w:rsidRDefault="00207CFE">
      <w:pPr>
        <w:pStyle w:val="ConsPlusNormal"/>
        <w:jc w:val="both"/>
      </w:pPr>
    </w:p>
    <w:p w:rsidR="00207CFE" w:rsidRDefault="00207CFE">
      <w:pPr>
        <w:pStyle w:val="ConsPlusNormal"/>
        <w:ind w:firstLine="540"/>
        <w:jc w:val="both"/>
        <w:outlineLvl w:val="1"/>
      </w:pPr>
      <w:r>
        <w:t>Статья 7. Поддержка талантливой молодежи</w:t>
      </w:r>
    </w:p>
    <w:p w:rsidR="00207CFE" w:rsidRDefault="00207CFE">
      <w:pPr>
        <w:pStyle w:val="ConsPlusNormal"/>
        <w:jc w:val="both"/>
      </w:pPr>
    </w:p>
    <w:p w:rsidR="00207CFE" w:rsidRDefault="00207CFE">
      <w:pPr>
        <w:pStyle w:val="ConsPlusNormal"/>
        <w:ind w:firstLine="540"/>
        <w:jc w:val="both"/>
      </w:pPr>
      <w:r>
        <w:t>1. Поддержка талантливой молодежи может осуществляться посредством:</w:t>
      </w:r>
    </w:p>
    <w:p w:rsidR="00207CFE" w:rsidRDefault="00207CFE">
      <w:pPr>
        <w:pStyle w:val="ConsPlusNormal"/>
        <w:ind w:firstLine="540"/>
        <w:jc w:val="both"/>
      </w:pPr>
      <w:r>
        <w:t xml:space="preserve">а) содействия практическому внедрению разработок молодых ученых (создание, поддержка и координация инновационных программ, проведение ярмарок и других форм интеллектуального </w:t>
      </w:r>
      <w:r>
        <w:lastRenderedPageBreak/>
        <w:t>творчества);</w:t>
      </w:r>
    </w:p>
    <w:p w:rsidR="00207CFE" w:rsidRDefault="00207CFE">
      <w:pPr>
        <w:pStyle w:val="ConsPlusNormal"/>
        <w:ind w:firstLine="540"/>
        <w:jc w:val="both"/>
      </w:pPr>
      <w:r>
        <w:t>б) содействия в создании творческих мастерских и объединений;</w:t>
      </w:r>
    </w:p>
    <w:p w:rsidR="00207CFE" w:rsidRDefault="00207CFE">
      <w:pPr>
        <w:pStyle w:val="ConsPlusNormal"/>
        <w:ind w:firstLine="540"/>
        <w:jc w:val="both"/>
      </w:pPr>
      <w:r>
        <w:t>в) организации и проведения конкурсов, выставок, фестивалей, семинаров, конференций с целью выявления и распространения творческих достижений молодых граждан;</w:t>
      </w:r>
    </w:p>
    <w:p w:rsidR="00207CFE" w:rsidRDefault="00207CFE">
      <w:pPr>
        <w:pStyle w:val="ConsPlusNormal"/>
        <w:ind w:firstLine="540"/>
        <w:jc w:val="both"/>
      </w:pPr>
      <w:r>
        <w:t>г) обеспечения участия представителей талантливой молодежи в межрегиональных, всероссийских и международных конкурсах творчества молодежи;</w:t>
      </w:r>
    </w:p>
    <w:p w:rsidR="00207CFE" w:rsidRDefault="00207CFE">
      <w:pPr>
        <w:pStyle w:val="ConsPlusNormal"/>
        <w:ind w:firstLine="540"/>
        <w:jc w:val="both"/>
      </w:pPr>
      <w:r>
        <w:t>д) организации научно - практических семинаров, конференций для молодежи по проблемам развития бизнеса;</w:t>
      </w:r>
    </w:p>
    <w:p w:rsidR="00207CFE" w:rsidRDefault="00207CFE">
      <w:pPr>
        <w:pStyle w:val="ConsPlusNormal"/>
        <w:ind w:firstLine="540"/>
        <w:jc w:val="both"/>
      </w:pPr>
      <w:r>
        <w:t>е) привлечения научного и творческого потенциала молодежи к участию в реализации государственной молодежной политики;</w:t>
      </w:r>
    </w:p>
    <w:p w:rsidR="00207CFE" w:rsidRDefault="00207CFE">
      <w:pPr>
        <w:pStyle w:val="ConsPlusNormal"/>
        <w:ind w:firstLine="540"/>
        <w:jc w:val="both"/>
      </w:pPr>
      <w:r>
        <w:t>ж) осуществления иных мер по социально-экономической, организационной и правовой поддержке предпринимательской и деловой активности молодежи.</w:t>
      </w:r>
    </w:p>
    <w:p w:rsidR="00207CFE" w:rsidRDefault="00207CFE">
      <w:pPr>
        <w:pStyle w:val="ConsPlusNormal"/>
        <w:ind w:firstLine="540"/>
        <w:jc w:val="both"/>
      </w:pPr>
      <w:r>
        <w:t>2. В целях поддержки талантливой молодежи органы государственной власти области могут устанавливать стипендии, премии.</w:t>
      </w:r>
    </w:p>
    <w:p w:rsidR="00207CFE" w:rsidRDefault="00207CFE">
      <w:pPr>
        <w:pStyle w:val="ConsPlusNormal"/>
        <w:ind w:firstLine="540"/>
        <w:jc w:val="both"/>
      </w:pPr>
      <w:r>
        <w:t xml:space="preserve">3. </w:t>
      </w:r>
      <w:proofErr w:type="gramStart"/>
      <w:r>
        <w:t>Молодежным и детским общественным объединениям для творческой и инновационной деятельности в случаях и порядке, предусмотренных федеральным законодательством и законодательством области, могут передаваться в безвозмездное пользование отдельные объекты государственной собственности области, включая издательства, выставочные, концертные и спортивные залы, а также предметы и инструменты соответствующей творческой деятельности, в том числе имеющие историческое и культурное значение.</w:t>
      </w:r>
      <w:proofErr w:type="gramEnd"/>
    </w:p>
    <w:p w:rsidR="00207CFE" w:rsidRDefault="00207CFE">
      <w:pPr>
        <w:pStyle w:val="ConsPlusNormal"/>
        <w:jc w:val="both"/>
      </w:pPr>
    </w:p>
    <w:p w:rsidR="00207CFE" w:rsidRDefault="00207CFE">
      <w:pPr>
        <w:pStyle w:val="ConsPlusNormal"/>
        <w:pBdr>
          <w:top w:val="single" w:sz="6" w:space="0" w:color="auto"/>
        </w:pBdr>
        <w:spacing w:before="100" w:after="100"/>
        <w:jc w:val="both"/>
        <w:rPr>
          <w:sz w:val="2"/>
          <w:szCs w:val="2"/>
        </w:rPr>
      </w:pPr>
    </w:p>
    <w:p w:rsidR="00207CFE" w:rsidRDefault="00207CFE">
      <w:pPr>
        <w:pStyle w:val="ConsPlusNormal"/>
        <w:ind w:firstLine="540"/>
        <w:jc w:val="both"/>
      </w:pPr>
      <w:r>
        <w:t>Положения статьи 8 применяется к правоотношениям, возникающим при составлении и исполнении областного бюджета, начиная с областного бюджета на 2014 год и на плановый период 2015 и 2016 годов (</w:t>
      </w:r>
      <w:hyperlink r:id="rId15" w:history="1">
        <w:r>
          <w:rPr>
            <w:color w:val="0000FF"/>
          </w:rPr>
          <w:t>часть 2 статьи 2</w:t>
        </w:r>
      </w:hyperlink>
      <w:r>
        <w:t xml:space="preserve"> Закона Саратовской области от 01.08.2013 N 140-ЗСО).</w:t>
      </w:r>
    </w:p>
    <w:p w:rsidR="00207CFE" w:rsidRDefault="00207CFE">
      <w:pPr>
        <w:pStyle w:val="ConsPlusNormal"/>
        <w:pBdr>
          <w:top w:val="single" w:sz="6" w:space="0" w:color="auto"/>
        </w:pBdr>
        <w:spacing w:before="100" w:after="100"/>
        <w:jc w:val="both"/>
        <w:rPr>
          <w:sz w:val="2"/>
          <w:szCs w:val="2"/>
        </w:rPr>
      </w:pPr>
    </w:p>
    <w:p w:rsidR="00207CFE" w:rsidRDefault="00207CFE">
      <w:pPr>
        <w:pStyle w:val="ConsPlusNormal"/>
        <w:ind w:firstLine="540"/>
        <w:jc w:val="both"/>
        <w:outlineLvl w:val="1"/>
      </w:pPr>
      <w:r>
        <w:t>Статья 8. Поддержка молодежного предпринимательства</w:t>
      </w:r>
    </w:p>
    <w:p w:rsidR="00207CFE" w:rsidRDefault="00207CFE">
      <w:pPr>
        <w:pStyle w:val="ConsPlusNormal"/>
        <w:ind w:firstLine="540"/>
        <w:jc w:val="both"/>
      </w:pPr>
    </w:p>
    <w:p w:rsidR="00207CFE" w:rsidRDefault="00207CFE">
      <w:pPr>
        <w:pStyle w:val="ConsPlusNormal"/>
        <w:ind w:firstLine="540"/>
        <w:jc w:val="both"/>
      </w:pPr>
      <w:r>
        <w:t xml:space="preserve">(в ред. </w:t>
      </w:r>
      <w:hyperlink r:id="rId16" w:history="1">
        <w:r>
          <w:rPr>
            <w:color w:val="0000FF"/>
          </w:rPr>
          <w:t>Закона</w:t>
        </w:r>
      </w:hyperlink>
      <w:r>
        <w:t xml:space="preserve"> Саратовской области от 27.05.2009 N 55-ЗСО)</w:t>
      </w:r>
    </w:p>
    <w:p w:rsidR="00207CFE" w:rsidRDefault="00207CFE">
      <w:pPr>
        <w:pStyle w:val="ConsPlusNormal"/>
        <w:jc w:val="both"/>
      </w:pPr>
    </w:p>
    <w:p w:rsidR="00207CFE" w:rsidRDefault="00207CFE">
      <w:pPr>
        <w:pStyle w:val="ConsPlusNormal"/>
        <w:ind w:firstLine="540"/>
        <w:jc w:val="both"/>
      </w:pPr>
      <w:r>
        <w:t xml:space="preserve">Правительством области </w:t>
      </w:r>
      <w:proofErr w:type="gramStart"/>
      <w:r>
        <w:t>разрабатываются и утверждаются</w:t>
      </w:r>
      <w:proofErr w:type="gramEnd"/>
      <w:r>
        <w:t xml:space="preserve"> государственные программы области, направленные на развитие и поддержку предпринимательской деятельности среди молодежи.</w:t>
      </w:r>
    </w:p>
    <w:p w:rsidR="00207CFE" w:rsidRDefault="00207CFE">
      <w:pPr>
        <w:pStyle w:val="ConsPlusNormal"/>
        <w:jc w:val="both"/>
      </w:pPr>
      <w:r>
        <w:t xml:space="preserve">(в ред. </w:t>
      </w:r>
      <w:hyperlink r:id="rId17" w:history="1">
        <w:r>
          <w:rPr>
            <w:color w:val="0000FF"/>
          </w:rPr>
          <w:t>Закона</w:t>
        </w:r>
      </w:hyperlink>
      <w:r>
        <w:t xml:space="preserve"> Саратовской области от 01.08.2013 N 140-ЗСО)</w:t>
      </w:r>
    </w:p>
    <w:p w:rsidR="00207CFE" w:rsidRDefault="00207CFE">
      <w:pPr>
        <w:pStyle w:val="ConsPlusNormal"/>
        <w:jc w:val="both"/>
      </w:pPr>
    </w:p>
    <w:p w:rsidR="00207CFE" w:rsidRDefault="00207CFE">
      <w:pPr>
        <w:pStyle w:val="ConsPlusNormal"/>
        <w:ind w:firstLine="540"/>
        <w:jc w:val="both"/>
        <w:outlineLvl w:val="1"/>
      </w:pPr>
      <w:r>
        <w:t>Статья 9. Воспитание молодежи в духе гражданственности и патриотизма</w:t>
      </w:r>
    </w:p>
    <w:p w:rsidR="00207CFE" w:rsidRDefault="00207CFE">
      <w:pPr>
        <w:pStyle w:val="ConsPlusNormal"/>
        <w:jc w:val="both"/>
      </w:pPr>
    </w:p>
    <w:p w:rsidR="00207CFE" w:rsidRDefault="00207CFE">
      <w:pPr>
        <w:pStyle w:val="ConsPlusNormal"/>
        <w:ind w:firstLine="540"/>
        <w:jc w:val="both"/>
      </w:pPr>
      <w:r>
        <w:t>1. Воспитание молодежи в духе гражданственности и патриотизма - это систематическая и целенаправленная деятельность органов государственной власти области, органов местного самоуправления и организаций по формированию у молодых граждан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207CFE" w:rsidRDefault="00207CFE">
      <w:pPr>
        <w:pStyle w:val="ConsPlusNormal"/>
        <w:ind w:firstLine="540"/>
        <w:jc w:val="both"/>
      </w:pPr>
      <w:r>
        <w:t>2. Воспитание у молодежи чувства гражданственности и патриотизма осуществляется путем:</w:t>
      </w:r>
    </w:p>
    <w:p w:rsidR="00207CFE" w:rsidRDefault="00207CFE">
      <w:pPr>
        <w:pStyle w:val="ConsPlusNormal"/>
        <w:ind w:firstLine="540"/>
        <w:jc w:val="both"/>
      </w:pPr>
      <w:r>
        <w:t>а) организации мероприятий гражданской и патриотической направленности, в том числе посвященных юбилейным датам отечественной истории и культуры;</w:t>
      </w:r>
    </w:p>
    <w:p w:rsidR="00207CFE" w:rsidRDefault="00207CFE">
      <w:pPr>
        <w:pStyle w:val="ConsPlusNormal"/>
        <w:ind w:firstLine="540"/>
        <w:jc w:val="both"/>
      </w:pPr>
      <w:r>
        <w:t>б) осуществления мер по поддержке патриотических молодежных и детских общественных объединений, поисковых отрядов и иных историко-краеведческих организаций;</w:t>
      </w:r>
    </w:p>
    <w:p w:rsidR="00207CFE" w:rsidRDefault="00207CFE">
      <w:pPr>
        <w:pStyle w:val="ConsPlusNormal"/>
        <w:ind w:firstLine="540"/>
        <w:jc w:val="both"/>
      </w:pPr>
      <w:r>
        <w:t>в) пропаганды в молодежной среде истории родного края, распространения информац</w:t>
      </w:r>
      <w:proofErr w:type="gramStart"/>
      <w:r>
        <w:t>ии о е</w:t>
      </w:r>
      <w:proofErr w:type="gramEnd"/>
      <w:r>
        <w:t>го знаменитых уроженцах;</w:t>
      </w:r>
    </w:p>
    <w:p w:rsidR="00207CFE" w:rsidRDefault="00207CFE">
      <w:pPr>
        <w:pStyle w:val="ConsPlusNormal"/>
        <w:ind w:firstLine="540"/>
        <w:jc w:val="both"/>
      </w:pPr>
      <w:r>
        <w:t>г) координации работы по проведению мероприятий, связанных с увековечением памяти погибших при защите Отечества;</w:t>
      </w:r>
    </w:p>
    <w:p w:rsidR="00207CFE" w:rsidRDefault="00207CFE">
      <w:pPr>
        <w:pStyle w:val="ConsPlusNormal"/>
        <w:ind w:firstLine="540"/>
        <w:jc w:val="both"/>
      </w:pPr>
      <w:r>
        <w:t>д) участия в подготовке молодых граждан к службе в Вооруженных Силах Российской Федерации;</w:t>
      </w:r>
    </w:p>
    <w:p w:rsidR="00207CFE" w:rsidRDefault="00207CFE">
      <w:pPr>
        <w:pStyle w:val="ConsPlusNormal"/>
        <w:ind w:firstLine="540"/>
        <w:jc w:val="both"/>
      </w:pPr>
      <w:r>
        <w:t xml:space="preserve">е) участия в подготовке учебных, методических, художественно-публицистических и иных </w:t>
      </w:r>
      <w:r>
        <w:lastRenderedPageBreak/>
        <w:t>печатных материалов, ауди</w:t>
      </w:r>
      <w:proofErr w:type="gramStart"/>
      <w:r>
        <w:t>о-</w:t>
      </w:r>
      <w:proofErr w:type="gramEnd"/>
      <w:r>
        <w:t xml:space="preserve"> и видеопродукции, направленных на воспитание у молодежи чувства гражданственности и патриотизма.</w:t>
      </w:r>
    </w:p>
    <w:p w:rsidR="00207CFE" w:rsidRDefault="00207CFE">
      <w:pPr>
        <w:pStyle w:val="ConsPlusNormal"/>
        <w:jc w:val="both"/>
      </w:pPr>
    </w:p>
    <w:p w:rsidR="00207CFE" w:rsidRDefault="00207CFE">
      <w:pPr>
        <w:pStyle w:val="ConsPlusTitle"/>
        <w:jc w:val="center"/>
        <w:outlineLvl w:val="0"/>
      </w:pPr>
      <w:r>
        <w:t>Глава II.1. ПОЛНОМОЧИЯ ОРГАНОВ ГОСУДАРСТВЕННОЙ ВЛАСТИ</w:t>
      </w:r>
    </w:p>
    <w:p w:rsidR="00207CFE" w:rsidRDefault="00207CFE">
      <w:pPr>
        <w:pStyle w:val="ConsPlusTitle"/>
        <w:jc w:val="center"/>
      </w:pPr>
      <w:r>
        <w:t>ОБЛАСТИ В СФЕРЕ МОЛОДЕЖНОЙ ПОЛИТИКИ</w:t>
      </w:r>
    </w:p>
    <w:p w:rsidR="00207CFE" w:rsidRDefault="00207CFE">
      <w:pPr>
        <w:pStyle w:val="ConsPlusNormal"/>
        <w:jc w:val="center"/>
      </w:pPr>
    </w:p>
    <w:p w:rsidR="00207CFE" w:rsidRDefault="00207CFE">
      <w:pPr>
        <w:pStyle w:val="ConsPlusNormal"/>
        <w:jc w:val="center"/>
      </w:pPr>
      <w:proofErr w:type="gramStart"/>
      <w:r>
        <w:t xml:space="preserve">(введена </w:t>
      </w:r>
      <w:hyperlink r:id="rId18" w:history="1">
        <w:r>
          <w:rPr>
            <w:color w:val="0000FF"/>
          </w:rPr>
          <w:t>Законом</w:t>
        </w:r>
      </w:hyperlink>
      <w:r>
        <w:t xml:space="preserve"> Саратовской области</w:t>
      </w:r>
      <w:proofErr w:type="gramEnd"/>
    </w:p>
    <w:p w:rsidR="00207CFE" w:rsidRDefault="00207CFE">
      <w:pPr>
        <w:pStyle w:val="ConsPlusNormal"/>
        <w:jc w:val="center"/>
      </w:pPr>
      <w:r>
        <w:t>от 01.08.2013 N 140-ЗСО)</w:t>
      </w:r>
    </w:p>
    <w:p w:rsidR="00207CFE" w:rsidRDefault="00207CFE">
      <w:pPr>
        <w:pStyle w:val="ConsPlusNormal"/>
        <w:jc w:val="both"/>
      </w:pPr>
    </w:p>
    <w:p w:rsidR="00207CFE" w:rsidRDefault="00207CFE">
      <w:pPr>
        <w:pStyle w:val="ConsPlusNormal"/>
        <w:ind w:firstLine="540"/>
        <w:jc w:val="both"/>
        <w:outlineLvl w:val="1"/>
      </w:pPr>
      <w:r>
        <w:t>Статья 9.1. Полномочия областной Думы в сфере молодежной политики</w:t>
      </w:r>
    </w:p>
    <w:p w:rsidR="00207CFE" w:rsidRDefault="00207CFE">
      <w:pPr>
        <w:pStyle w:val="ConsPlusNormal"/>
        <w:jc w:val="both"/>
      </w:pPr>
    </w:p>
    <w:p w:rsidR="00207CFE" w:rsidRDefault="00207CFE">
      <w:pPr>
        <w:pStyle w:val="ConsPlusNormal"/>
        <w:ind w:firstLine="540"/>
        <w:jc w:val="both"/>
      </w:pPr>
      <w:r>
        <w:t>К полномочиям областной Думы в сфере молодежной политики относится принятие законов и иных нормативных правовых актов области в сфере молодежной политики.</w:t>
      </w:r>
    </w:p>
    <w:p w:rsidR="00207CFE" w:rsidRDefault="00207CFE">
      <w:pPr>
        <w:pStyle w:val="ConsPlusNormal"/>
        <w:jc w:val="both"/>
      </w:pPr>
    </w:p>
    <w:p w:rsidR="00207CFE" w:rsidRDefault="00207CFE">
      <w:pPr>
        <w:pStyle w:val="ConsPlusNormal"/>
        <w:ind w:firstLine="540"/>
        <w:jc w:val="both"/>
        <w:outlineLvl w:val="1"/>
      </w:pPr>
      <w:r>
        <w:t>Статья 9.2. Полномочия Правительства области в сфере молодежной политики</w:t>
      </w:r>
    </w:p>
    <w:p w:rsidR="00207CFE" w:rsidRDefault="00207CFE">
      <w:pPr>
        <w:pStyle w:val="ConsPlusNormal"/>
        <w:jc w:val="both"/>
      </w:pPr>
    </w:p>
    <w:p w:rsidR="00207CFE" w:rsidRDefault="00207CFE">
      <w:pPr>
        <w:pStyle w:val="ConsPlusNormal"/>
        <w:ind w:firstLine="540"/>
        <w:jc w:val="both"/>
      </w:pPr>
      <w:r>
        <w:t>К полномочиям Правительства области в сфере молодежной политики относятся:</w:t>
      </w:r>
    </w:p>
    <w:p w:rsidR="00207CFE" w:rsidRDefault="00207CFE">
      <w:pPr>
        <w:pStyle w:val="ConsPlusNormal"/>
        <w:pBdr>
          <w:top w:val="single" w:sz="6" w:space="0" w:color="auto"/>
        </w:pBdr>
        <w:spacing w:before="100" w:after="100"/>
        <w:jc w:val="both"/>
        <w:rPr>
          <w:sz w:val="2"/>
          <w:szCs w:val="2"/>
        </w:rPr>
      </w:pPr>
    </w:p>
    <w:p w:rsidR="00207CFE" w:rsidRDefault="00207CFE">
      <w:pPr>
        <w:pStyle w:val="ConsPlusNormal"/>
        <w:ind w:firstLine="540"/>
        <w:jc w:val="both"/>
      </w:pPr>
      <w:r>
        <w:t>Положения абзаца второго статьи 9.2 применяется к правоотношениям, возникающим при составлении и исполнении областного бюджета, начиная с областного бюджета на 2014 год и на плановый период 2015 и 2016 годов (</w:t>
      </w:r>
      <w:hyperlink r:id="rId19" w:history="1">
        <w:r>
          <w:rPr>
            <w:color w:val="0000FF"/>
          </w:rPr>
          <w:t>часть 2 статьи 2</w:t>
        </w:r>
      </w:hyperlink>
      <w:r>
        <w:t xml:space="preserve"> Закона Саратовской области от 01.08.2013 N 140-ЗСО).</w:t>
      </w:r>
    </w:p>
    <w:p w:rsidR="00207CFE" w:rsidRDefault="00207CFE">
      <w:pPr>
        <w:pStyle w:val="ConsPlusNormal"/>
        <w:pBdr>
          <w:top w:val="single" w:sz="6" w:space="0" w:color="auto"/>
        </w:pBdr>
        <w:spacing w:before="100" w:after="100"/>
        <w:jc w:val="both"/>
        <w:rPr>
          <w:sz w:val="2"/>
          <w:szCs w:val="2"/>
        </w:rPr>
      </w:pPr>
    </w:p>
    <w:p w:rsidR="00207CFE" w:rsidRDefault="00207CFE">
      <w:pPr>
        <w:pStyle w:val="ConsPlusNormal"/>
        <w:ind w:firstLine="540"/>
        <w:jc w:val="both"/>
      </w:pPr>
      <w:r>
        <w:t>рассмотрение и утверждение государственных программ области в сфере молодежной политики, установление порядка проведения и критериев оценки эффективности реализации государственных программ области в сфере молодежной политики;</w:t>
      </w:r>
    </w:p>
    <w:p w:rsidR="00207CFE" w:rsidRDefault="00207CFE">
      <w:pPr>
        <w:pStyle w:val="ConsPlusNormal"/>
        <w:ind w:firstLine="540"/>
        <w:jc w:val="both"/>
      </w:pPr>
      <w:r>
        <w:t>представление в областную Думу информации об основных результатах реализации молодежной политики в области;</w:t>
      </w:r>
    </w:p>
    <w:p w:rsidR="00207CFE" w:rsidRDefault="00207CFE">
      <w:pPr>
        <w:pStyle w:val="ConsPlusNormal"/>
        <w:ind w:firstLine="540"/>
        <w:jc w:val="both"/>
      </w:pPr>
      <w:r>
        <w:t>формирование органа исполнительной власти области в сфере молодежной политики, утверждение положения о нем;</w:t>
      </w:r>
    </w:p>
    <w:p w:rsidR="00207CFE" w:rsidRDefault="00207CFE">
      <w:pPr>
        <w:pStyle w:val="ConsPlusNormal"/>
        <w:ind w:firstLine="540"/>
        <w:jc w:val="both"/>
      </w:pPr>
      <w:r>
        <w:t>взаимодействие с органами государственной власти Российской Федерации по вопросам формирования и реализации молодежной политики.</w:t>
      </w:r>
    </w:p>
    <w:p w:rsidR="00207CFE" w:rsidRDefault="00207CFE">
      <w:pPr>
        <w:pStyle w:val="ConsPlusNormal"/>
        <w:jc w:val="both"/>
      </w:pPr>
    </w:p>
    <w:p w:rsidR="00207CFE" w:rsidRDefault="00207CFE">
      <w:pPr>
        <w:pStyle w:val="ConsPlusNormal"/>
        <w:ind w:firstLine="540"/>
        <w:jc w:val="both"/>
        <w:outlineLvl w:val="1"/>
      </w:pPr>
      <w:r>
        <w:t>Статья 9.3. Полномочия органа исполнительной власти области в сфере молодежной политики</w:t>
      </w:r>
    </w:p>
    <w:p w:rsidR="00207CFE" w:rsidRDefault="00207CFE">
      <w:pPr>
        <w:pStyle w:val="ConsPlusNormal"/>
        <w:jc w:val="both"/>
      </w:pPr>
    </w:p>
    <w:p w:rsidR="00207CFE" w:rsidRDefault="00207CFE">
      <w:pPr>
        <w:pStyle w:val="ConsPlusNormal"/>
        <w:ind w:firstLine="540"/>
        <w:jc w:val="both"/>
      </w:pPr>
      <w:r>
        <w:t>К полномочиям органа исполнительной власти области в сфере молодежной политики относятся:</w:t>
      </w:r>
    </w:p>
    <w:p w:rsidR="00207CFE" w:rsidRDefault="00207CFE">
      <w:pPr>
        <w:pStyle w:val="ConsPlusNormal"/>
        <w:ind w:firstLine="540"/>
        <w:jc w:val="both"/>
      </w:pPr>
      <w:r>
        <w:t>участие в разработке и реализации стратегии молодежной политики в области;</w:t>
      </w:r>
    </w:p>
    <w:p w:rsidR="00207CFE" w:rsidRDefault="00207CFE">
      <w:pPr>
        <w:pStyle w:val="ConsPlusNormal"/>
        <w:ind w:firstLine="540"/>
        <w:jc w:val="both"/>
      </w:pPr>
      <w:r>
        <w:t>подготовка информации об основных результатах реализации молодежной политики в области;</w:t>
      </w:r>
    </w:p>
    <w:p w:rsidR="00207CFE" w:rsidRDefault="00207CFE">
      <w:pPr>
        <w:pStyle w:val="ConsPlusNormal"/>
        <w:pBdr>
          <w:top w:val="single" w:sz="6" w:space="0" w:color="auto"/>
        </w:pBdr>
        <w:spacing w:before="100" w:after="100"/>
        <w:jc w:val="both"/>
        <w:rPr>
          <w:sz w:val="2"/>
          <w:szCs w:val="2"/>
        </w:rPr>
      </w:pPr>
    </w:p>
    <w:p w:rsidR="00207CFE" w:rsidRDefault="00207CFE">
      <w:pPr>
        <w:pStyle w:val="ConsPlusNormal"/>
        <w:ind w:firstLine="540"/>
        <w:jc w:val="both"/>
      </w:pPr>
      <w:r>
        <w:t>Положения абзаца четвертого статьи 9.3 применяется к правоотношениям, возникающим при составлении и исполнении областного бюджета, начиная с областного бюджета на 2014 год и на плановый период 2015 и 2016 годов (</w:t>
      </w:r>
      <w:hyperlink r:id="rId20" w:history="1">
        <w:r>
          <w:rPr>
            <w:color w:val="0000FF"/>
          </w:rPr>
          <w:t>часть 2 статьи 2</w:t>
        </w:r>
      </w:hyperlink>
      <w:r>
        <w:t xml:space="preserve"> Закона Саратовской области от 01.08.2013 N 140-ЗСО).</w:t>
      </w:r>
    </w:p>
    <w:p w:rsidR="00207CFE" w:rsidRDefault="00207CFE">
      <w:pPr>
        <w:pStyle w:val="ConsPlusNormal"/>
        <w:pBdr>
          <w:top w:val="single" w:sz="6" w:space="0" w:color="auto"/>
        </w:pBdr>
        <w:spacing w:before="100" w:after="100"/>
        <w:jc w:val="both"/>
        <w:rPr>
          <w:sz w:val="2"/>
          <w:szCs w:val="2"/>
        </w:rPr>
      </w:pPr>
    </w:p>
    <w:p w:rsidR="00207CFE" w:rsidRDefault="00207CFE">
      <w:pPr>
        <w:pStyle w:val="ConsPlusNormal"/>
        <w:ind w:firstLine="540"/>
        <w:jc w:val="both"/>
      </w:pPr>
      <w:r>
        <w:t>разработка и реализация государственных программ области в сфере молодежной политики;</w:t>
      </w:r>
    </w:p>
    <w:p w:rsidR="00207CFE" w:rsidRDefault="00207CFE">
      <w:pPr>
        <w:pStyle w:val="ConsPlusNormal"/>
        <w:ind w:firstLine="540"/>
        <w:jc w:val="both"/>
      </w:pPr>
      <w:r>
        <w:t>разработка, утверждение и реализация ведомственных целевых программ в сфере молодежной политики;</w:t>
      </w:r>
    </w:p>
    <w:p w:rsidR="00207CFE" w:rsidRDefault="00207CFE">
      <w:pPr>
        <w:pStyle w:val="ConsPlusNormal"/>
        <w:ind w:firstLine="540"/>
        <w:jc w:val="both"/>
      </w:pPr>
      <w:r>
        <w:t>координация деятельности областных государственных учреждений в сфере молодежной политики;</w:t>
      </w:r>
    </w:p>
    <w:p w:rsidR="00207CFE" w:rsidRDefault="00207CFE">
      <w:pPr>
        <w:pStyle w:val="ConsPlusNormal"/>
        <w:ind w:firstLine="540"/>
        <w:jc w:val="both"/>
      </w:pPr>
      <w:r>
        <w:t>организация проведения социологических исследований по вопросам молодежи;</w:t>
      </w:r>
    </w:p>
    <w:p w:rsidR="00207CFE" w:rsidRDefault="00207CFE">
      <w:pPr>
        <w:pStyle w:val="ConsPlusNormal"/>
        <w:ind w:firstLine="540"/>
        <w:jc w:val="both"/>
      </w:pPr>
      <w:r>
        <w:lastRenderedPageBreak/>
        <w:t>создание и ведение базы данных социологических и иных научных исследований по вопросам молодежи;</w:t>
      </w:r>
    </w:p>
    <w:p w:rsidR="00207CFE" w:rsidRDefault="00207CFE">
      <w:pPr>
        <w:pStyle w:val="ConsPlusNormal"/>
        <w:ind w:firstLine="540"/>
        <w:jc w:val="both"/>
      </w:pPr>
      <w:r>
        <w:t>формирование и ведение реестра молодежных и детских общественных объединений, молодежных коммерческих организаций, пользующихся государственной поддержкой;</w:t>
      </w:r>
    </w:p>
    <w:p w:rsidR="00207CFE" w:rsidRDefault="00207CFE">
      <w:pPr>
        <w:pStyle w:val="ConsPlusNormal"/>
        <w:ind w:firstLine="540"/>
        <w:jc w:val="both"/>
      </w:pPr>
      <w:r>
        <w:t>оказание содействия органам местного самоуправления в сфере молодежной политики;</w:t>
      </w:r>
    </w:p>
    <w:p w:rsidR="00207CFE" w:rsidRDefault="00207CFE">
      <w:pPr>
        <w:pStyle w:val="ConsPlusNormal"/>
        <w:ind w:firstLine="540"/>
        <w:jc w:val="both"/>
      </w:pPr>
      <w:r>
        <w:t>осуществление межрегионального и международного сотрудничества в сфере молодежной политики в области.</w:t>
      </w:r>
    </w:p>
    <w:p w:rsidR="00207CFE" w:rsidRDefault="00207CFE">
      <w:pPr>
        <w:pStyle w:val="ConsPlusNormal"/>
        <w:jc w:val="both"/>
      </w:pPr>
    </w:p>
    <w:p w:rsidR="00207CFE" w:rsidRDefault="00207CFE">
      <w:pPr>
        <w:pStyle w:val="ConsPlusNormal"/>
        <w:ind w:firstLine="540"/>
        <w:jc w:val="both"/>
        <w:outlineLvl w:val="1"/>
      </w:pPr>
      <w:r>
        <w:t>Статья 9.4. Информация об основных результатах реализации молодежной политики в области</w:t>
      </w:r>
    </w:p>
    <w:p w:rsidR="00207CFE" w:rsidRDefault="00207CFE">
      <w:pPr>
        <w:pStyle w:val="ConsPlusNormal"/>
        <w:jc w:val="both"/>
      </w:pPr>
    </w:p>
    <w:p w:rsidR="00207CFE" w:rsidRDefault="00207CFE">
      <w:pPr>
        <w:pStyle w:val="ConsPlusNormal"/>
        <w:ind w:firstLine="540"/>
        <w:jc w:val="both"/>
      </w:pPr>
      <w:r>
        <w:t>1. Правительство области ежегодно до 1 апреля текущего года представляет в областную Думу информацию об основных результатах реализации молодежной политики в области за прошедший календарный год.</w:t>
      </w:r>
    </w:p>
    <w:p w:rsidR="00207CFE" w:rsidRDefault="00207CFE">
      <w:pPr>
        <w:pStyle w:val="ConsPlusNormal"/>
        <w:ind w:firstLine="540"/>
        <w:jc w:val="both"/>
      </w:pPr>
      <w:r>
        <w:t>2. Информация об основных результатах реализации молодежной политики в области включает в себя:</w:t>
      </w:r>
    </w:p>
    <w:p w:rsidR="00207CFE" w:rsidRDefault="00207CFE">
      <w:pPr>
        <w:pStyle w:val="ConsPlusNormal"/>
        <w:ind w:firstLine="540"/>
        <w:jc w:val="both"/>
      </w:pPr>
      <w:r>
        <w:t>анализ жизненных условий молодежи и проблем социально-кризисных групп молодежи, требующих особого внимания;</w:t>
      </w:r>
    </w:p>
    <w:p w:rsidR="00207CFE" w:rsidRDefault="00207CFE">
      <w:pPr>
        <w:pStyle w:val="ConsPlusNormal"/>
        <w:ind w:firstLine="540"/>
        <w:jc w:val="both"/>
      </w:pPr>
      <w:r>
        <w:t>анализ ценностей, интересов и потребностей молодежи в услугах и видах поддержки;</w:t>
      </w:r>
    </w:p>
    <w:p w:rsidR="00207CFE" w:rsidRDefault="00207CFE">
      <w:pPr>
        <w:pStyle w:val="ConsPlusNormal"/>
        <w:ind w:firstLine="540"/>
        <w:jc w:val="both"/>
      </w:pPr>
      <w:r>
        <w:t>анализ состояния дел в области оказания поддержки молодежи, эффективности молодежной политики в сфере оказания услуг молодежи;</w:t>
      </w:r>
    </w:p>
    <w:p w:rsidR="00207CFE" w:rsidRDefault="00207CFE">
      <w:pPr>
        <w:pStyle w:val="ConsPlusNormal"/>
        <w:ind w:firstLine="540"/>
        <w:jc w:val="both"/>
      </w:pPr>
      <w:r>
        <w:t>перечень и номенклатуру областных государственных учреждений в сфере молодежной политики;</w:t>
      </w:r>
    </w:p>
    <w:p w:rsidR="00207CFE" w:rsidRDefault="00207CFE">
      <w:pPr>
        <w:pStyle w:val="ConsPlusNormal"/>
        <w:pBdr>
          <w:top w:val="single" w:sz="6" w:space="0" w:color="auto"/>
        </w:pBdr>
        <w:spacing w:before="100" w:after="100"/>
        <w:jc w:val="both"/>
        <w:rPr>
          <w:sz w:val="2"/>
          <w:szCs w:val="2"/>
        </w:rPr>
      </w:pPr>
    </w:p>
    <w:p w:rsidR="00207CFE" w:rsidRDefault="00207CFE">
      <w:pPr>
        <w:pStyle w:val="ConsPlusNormal"/>
        <w:ind w:firstLine="540"/>
        <w:jc w:val="both"/>
      </w:pPr>
      <w:r>
        <w:t>Положения абзаца шестого части 2 статьи 9.4 применяется к правоотношениям, возникающим при составлении и исполнении областного бюджета, начиная с областного бюджета на 2014 год и на плановый период 2015 и 2016 годов (</w:t>
      </w:r>
      <w:hyperlink r:id="rId21" w:history="1">
        <w:r>
          <w:rPr>
            <w:color w:val="0000FF"/>
          </w:rPr>
          <w:t>часть 2 статьи 2</w:t>
        </w:r>
      </w:hyperlink>
      <w:r>
        <w:t xml:space="preserve"> Закона Саратовской области от 01.08.2013 N 140-ЗСО).</w:t>
      </w:r>
    </w:p>
    <w:p w:rsidR="00207CFE" w:rsidRDefault="00207CFE">
      <w:pPr>
        <w:pStyle w:val="ConsPlusNormal"/>
        <w:pBdr>
          <w:top w:val="single" w:sz="6" w:space="0" w:color="auto"/>
        </w:pBdr>
        <w:spacing w:before="100" w:after="100"/>
        <w:jc w:val="both"/>
        <w:rPr>
          <w:sz w:val="2"/>
          <w:szCs w:val="2"/>
        </w:rPr>
      </w:pPr>
    </w:p>
    <w:p w:rsidR="00207CFE" w:rsidRDefault="00207CFE">
      <w:pPr>
        <w:pStyle w:val="ConsPlusNormal"/>
        <w:ind w:firstLine="540"/>
        <w:jc w:val="both"/>
      </w:pPr>
      <w:r>
        <w:t>перечень государственных программ области и ведомственных целевых программ и планов мероприятий, реализуемых за счет средств областного бюджета;</w:t>
      </w:r>
    </w:p>
    <w:p w:rsidR="00207CFE" w:rsidRDefault="00207CFE">
      <w:pPr>
        <w:pStyle w:val="ConsPlusNormal"/>
        <w:ind w:firstLine="540"/>
        <w:jc w:val="both"/>
      </w:pPr>
      <w:r>
        <w:t>иные направления реализации молодежной политики.</w:t>
      </w:r>
    </w:p>
    <w:p w:rsidR="00207CFE" w:rsidRDefault="00207CFE">
      <w:pPr>
        <w:pStyle w:val="ConsPlusNormal"/>
        <w:ind w:firstLine="540"/>
        <w:jc w:val="both"/>
      </w:pPr>
      <w:r>
        <w:t>3. Информация об основных результатах реализации молодежной политики в области размещается в сети "Интернет" на официальных сайтах Правительства области и областной Думы.</w:t>
      </w:r>
    </w:p>
    <w:p w:rsidR="00207CFE" w:rsidRDefault="00207CFE">
      <w:pPr>
        <w:pStyle w:val="ConsPlusNormal"/>
        <w:jc w:val="both"/>
      </w:pPr>
    </w:p>
    <w:p w:rsidR="00207CFE" w:rsidRDefault="00207CFE">
      <w:pPr>
        <w:pStyle w:val="ConsPlusTitle"/>
        <w:jc w:val="center"/>
        <w:outlineLvl w:val="0"/>
      </w:pPr>
      <w:r>
        <w:t>Глава III. УЧАСТИЕ ОРГАНОВ МЕСТНОГО САМОУПРАВЛЕНИЯ</w:t>
      </w:r>
    </w:p>
    <w:p w:rsidR="00207CFE" w:rsidRDefault="00207CFE">
      <w:pPr>
        <w:pStyle w:val="ConsPlusTitle"/>
        <w:jc w:val="center"/>
      </w:pPr>
      <w:r>
        <w:t>В ОСУЩЕСТВЛЕНИИ МОЛОДЕЖНОЙ ПОЛИТИКИ</w:t>
      </w:r>
    </w:p>
    <w:p w:rsidR="00207CFE" w:rsidRDefault="00207CFE">
      <w:pPr>
        <w:pStyle w:val="ConsPlusNormal"/>
        <w:jc w:val="both"/>
      </w:pPr>
    </w:p>
    <w:p w:rsidR="00207CFE" w:rsidRDefault="00207CFE">
      <w:pPr>
        <w:pStyle w:val="ConsPlusNormal"/>
        <w:ind w:firstLine="540"/>
        <w:jc w:val="both"/>
        <w:outlineLvl w:val="1"/>
      </w:pPr>
      <w:r>
        <w:t>Статья 10. Участие органов местного самоуправления в осуществлении молодежной политики</w:t>
      </w:r>
    </w:p>
    <w:p w:rsidR="00207CFE" w:rsidRDefault="00207CFE">
      <w:pPr>
        <w:pStyle w:val="ConsPlusNormal"/>
        <w:jc w:val="both"/>
      </w:pPr>
    </w:p>
    <w:p w:rsidR="00207CFE" w:rsidRDefault="00207CFE">
      <w:pPr>
        <w:pStyle w:val="ConsPlusNormal"/>
        <w:ind w:firstLine="540"/>
        <w:jc w:val="both"/>
      </w:pPr>
      <w:r>
        <w:t>Органы местного самоуправления участвуют в реализации молодежной политики в пределах своей компетенции, установленной федеральным законодательством.</w:t>
      </w:r>
    </w:p>
    <w:p w:rsidR="00207CFE" w:rsidRDefault="00207CFE">
      <w:pPr>
        <w:pStyle w:val="ConsPlusNormal"/>
        <w:jc w:val="both"/>
      </w:pPr>
    </w:p>
    <w:p w:rsidR="00207CFE" w:rsidRDefault="00207CFE">
      <w:pPr>
        <w:pStyle w:val="ConsPlusTitle"/>
        <w:jc w:val="center"/>
        <w:outlineLvl w:val="0"/>
      </w:pPr>
      <w:r>
        <w:t>Глава IV. ОРГАНИЗАЦИОННОЕ И ФИНАНСОВОЕ</w:t>
      </w:r>
    </w:p>
    <w:p w:rsidR="00207CFE" w:rsidRDefault="00207CFE">
      <w:pPr>
        <w:pStyle w:val="ConsPlusTitle"/>
        <w:jc w:val="center"/>
      </w:pPr>
      <w:r>
        <w:t>ОБЕСПЕЧЕНИЕ МОЛОДЕЖНОЙ ПОЛИТИКИ</w:t>
      </w:r>
    </w:p>
    <w:p w:rsidR="00207CFE" w:rsidRDefault="00207CFE">
      <w:pPr>
        <w:pStyle w:val="ConsPlusNormal"/>
        <w:jc w:val="both"/>
      </w:pPr>
    </w:p>
    <w:p w:rsidR="00207CFE" w:rsidRDefault="00207CFE">
      <w:pPr>
        <w:pStyle w:val="ConsPlusNormal"/>
        <w:ind w:firstLine="540"/>
        <w:jc w:val="both"/>
        <w:outlineLvl w:val="1"/>
      </w:pPr>
      <w:r>
        <w:t>Статья 11. Деятельность специализированных учреждений по работе с молодежью</w:t>
      </w:r>
    </w:p>
    <w:p w:rsidR="00207CFE" w:rsidRDefault="00207CFE">
      <w:pPr>
        <w:pStyle w:val="ConsPlusNormal"/>
        <w:jc w:val="both"/>
      </w:pPr>
    </w:p>
    <w:p w:rsidR="00207CFE" w:rsidRDefault="00207CFE">
      <w:pPr>
        <w:pStyle w:val="ConsPlusNormal"/>
        <w:ind w:firstLine="540"/>
        <w:jc w:val="both"/>
      </w:pPr>
      <w:r>
        <w:t>1. К специализированным учреждениям по работе с молодежью относятся:</w:t>
      </w:r>
    </w:p>
    <w:p w:rsidR="00207CFE" w:rsidRDefault="00207CFE">
      <w:pPr>
        <w:pStyle w:val="ConsPlusNormal"/>
        <w:ind w:firstLine="540"/>
        <w:jc w:val="both"/>
      </w:pPr>
      <w:r>
        <w:t>а) детские и подростковые клубы по месту жительства;</w:t>
      </w:r>
    </w:p>
    <w:p w:rsidR="00207CFE" w:rsidRDefault="00207CFE">
      <w:pPr>
        <w:pStyle w:val="ConsPlusNormal"/>
        <w:ind w:firstLine="540"/>
        <w:jc w:val="both"/>
      </w:pPr>
      <w:r>
        <w:t>б) социальные службы по работе с молодежью;</w:t>
      </w:r>
    </w:p>
    <w:p w:rsidR="00207CFE" w:rsidRDefault="00207CFE">
      <w:pPr>
        <w:pStyle w:val="ConsPlusNormal"/>
        <w:ind w:firstLine="540"/>
        <w:jc w:val="both"/>
      </w:pPr>
      <w:r>
        <w:t>в) молодежные и патриотические центры;</w:t>
      </w:r>
    </w:p>
    <w:p w:rsidR="00207CFE" w:rsidRDefault="00207CFE">
      <w:pPr>
        <w:pStyle w:val="ConsPlusNormal"/>
        <w:ind w:firstLine="540"/>
        <w:jc w:val="both"/>
      </w:pPr>
      <w:r>
        <w:t>г) организации, оказывающие содействие занятости молодежи;</w:t>
      </w:r>
    </w:p>
    <w:p w:rsidR="00207CFE" w:rsidRDefault="00207CFE">
      <w:pPr>
        <w:pStyle w:val="ConsPlusNormal"/>
        <w:ind w:firstLine="540"/>
        <w:jc w:val="both"/>
      </w:pPr>
      <w:r>
        <w:lastRenderedPageBreak/>
        <w:t>д) учреждения дополнительного образования;</w:t>
      </w:r>
    </w:p>
    <w:p w:rsidR="00207CFE" w:rsidRDefault="00207CFE">
      <w:pPr>
        <w:pStyle w:val="ConsPlusNormal"/>
        <w:ind w:firstLine="540"/>
        <w:jc w:val="both"/>
      </w:pPr>
      <w:r>
        <w:t>е) образовательные и культурные учреждения, деятельность которых направлена на национально-культурное развитие молодежи;</w:t>
      </w:r>
    </w:p>
    <w:p w:rsidR="00207CFE" w:rsidRDefault="00207CFE">
      <w:pPr>
        <w:pStyle w:val="ConsPlusNormal"/>
        <w:ind w:firstLine="540"/>
        <w:jc w:val="both"/>
      </w:pPr>
      <w:r>
        <w:t>ж) иные организации, осуществляющие некоммерческие социально значимые программы в сфере поддержки и развития молодежи.</w:t>
      </w:r>
    </w:p>
    <w:p w:rsidR="00207CFE" w:rsidRDefault="00207CFE">
      <w:pPr>
        <w:pStyle w:val="ConsPlusNormal"/>
        <w:ind w:firstLine="540"/>
        <w:jc w:val="both"/>
      </w:pPr>
      <w:r>
        <w:t>2. Специализированные учреждения по работе с молодежью могут осуществлять следующие функции:</w:t>
      </w:r>
    </w:p>
    <w:p w:rsidR="00207CFE" w:rsidRDefault="00207CFE">
      <w:pPr>
        <w:pStyle w:val="ConsPlusNormal"/>
        <w:ind w:firstLine="540"/>
        <w:jc w:val="both"/>
      </w:pPr>
      <w:r>
        <w:t>а) информирование молодых граждан об их правах и обязанностях, имеющихся возможностях для духовного и физического развития, выбора места учебы и работы, преодоления трудной жизненной ситуации;</w:t>
      </w:r>
    </w:p>
    <w:p w:rsidR="00207CFE" w:rsidRDefault="00207CFE">
      <w:pPr>
        <w:pStyle w:val="ConsPlusNormal"/>
        <w:ind w:firstLine="540"/>
        <w:jc w:val="both"/>
      </w:pPr>
      <w:r>
        <w:t>б) консультирование молодых граждан (их родителей), оказание им психологической, педагогической, наркологической, медицинской, юридической и иной помощи;</w:t>
      </w:r>
    </w:p>
    <w:p w:rsidR="00207CFE" w:rsidRDefault="00207CFE">
      <w:pPr>
        <w:pStyle w:val="ConsPlusNormal"/>
        <w:ind w:firstLine="540"/>
        <w:jc w:val="both"/>
      </w:pPr>
      <w:r>
        <w:t>в) социальную помощь молодым семьям;</w:t>
      </w:r>
    </w:p>
    <w:p w:rsidR="00207CFE" w:rsidRDefault="00207CFE">
      <w:pPr>
        <w:pStyle w:val="ConsPlusNormal"/>
        <w:ind w:firstLine="540"/>
        <w:jc w:val="both"/>
      </w:pPr>
      <w:proofErr w:type="gramStart"/>
      <w:r>
        <w:t>г) помощь безнадзорным и беспризорным несовершеннолетним, состоящим на учете в подразделениях по делам несовершеннолетних в органах внутренних дел, детям-сиротам и детям, оставшимся без попечения родителей, подросткам, прибывшим из специальных учебно-воспитательных учреждений закрытого типа, условно осужденным, а также молодым гражданам, освобожденным из мест лишения свободы;</w:t>
      </w:r>
      <w:proofErr w:type="gramEnd"/>
    </w:p>
    <w:p w:rsidR="00207CFE" w:rsidRDefault="00207CFE">
      <w:pPr>
        <w:pStyle w:val="ConsPlusNormal"/>
        <w:ind w:firstLine="540"/>
        <w:jc w:val="both"/>
      </w:pPr>
      <w:r>
        <w:t>д) оказание социальной и психологической помощи в адаптации и реабилитации молодых граждан, находящихся в трудной жизненной ситуации;</w:t>
      </w:r>
    </w:p>
    <w:p w:rsidR="00207CFE" w:rsidRDefault="00207CFE">
      <w:pPr>
        <w:pStyle w:val="ConsPlusNormal"/>
        <w:ind w:firstLine="540"/>
        <w:jc w:val="both"/>
      </w:pPr>
      <w:r>
        <w:t>е) повышение уровня патриотического самосознания в молодежной среде;</w:t>
      </w:r>
    </w:p>
    <w:p w:rsidR="00207CFE" w:rsidRDefault="00207CFE">
      <w:pPr>
        <w:pStyle w:val="ConsPlusNormal"/>
        <w:ind w:firstLine="540"/>
        <w:jc w:val="both"/>
      </w:pPr>
      <w:r>
        <w:t>ж) организация досуга подростков и молодежи, выявление и поддержка талантливой молодежи;</w:t>
      </w:r>
    </w:p>
    <w:p w:rsidR="00207CFE" w:rsidRDefault="00207CFE">
      <w:pPr>
        <w:pStyle w:val="ConsPlusNormal"/>
        <w:ind w:firstLine="540"/>
        <w:jc w:val="both"/>
      </w:pPr>
      <w:r>
        <w:t>з) иные функции по оказанию помощи и созданию условий для развития молодежи.</w:t>
      </w:r>
    </w:p>
    <w:p w:rsidR="00207CFE" w:rsidRDefault="00207CFE">
      <w:pPr>
        <w:pStyle w:val="ConsPlusNormal"/>
        <w:jc w:val="both"/>
      </w:pPr>
    </w:p>
    <w:p w:rsidR="00207CFE" w:rsidRDefault="00207CFE">
      <w:pPr>
        <w:pStyle w:val="ConsPlusNormal"/>
        <w:ind w:firstLine="540"/>
        <w:jc w:val="both"/>
        <w:outlineLvl w:val="1"/>
      </w:pPr>
      <w:r>
        <w:t>Статья 12. Программное обеспечение молодежной политики</w:t>
      </w:r>
    </w:p>
    <w:p w:rsidR="00207CFE" w:rsidRDefault="00207CFE">
      <w:pPr>
        <w:pStyle w:val="ConsPlusNormal"/>
        <w:jc w:val="both"/>
      </w:pPr>
    </w:p>
    <w:p w:rsidR="00207CFE" w:rsidRDefault="00207CFE">
      <w:pPr>
        <w:pStyle w:val="ConsPlusNormal"/>
        <w:pBdr>
          <w:top w:val="single" w:sz="6" w:space="0" w:color="auto"/>
        </w:pBdr>
        <w:spacing w:before="100" w:after="100"/>
        <w:jc w:val="both"/>
        <w:rPr>
          <w:sz w:val="2"/>
          <w:szCs w:val="2"/>
        </w:rPr>
      </w:pPr>
    </w:p>
    <w:p w:rsidR="00207CFE" w:rsidRDefault="00207CFE">
      <w:pPr>
        <w:pStyle w:val="ConsPlusNormal"/>
        <w:ind w:firstLine="540"/>
        <w:jc w:val="both"/>
      </w:pPr>
      <w:r>
        <w:t>Положения части 1 статьи 12 применяется к правоотношениям, возникающим при составлении и исполнении областного бюджета, начиная с областного бюджета на 2014 год и на плановый период 2015 и 2016 годов (</w:t>
      </w:r>
      <w:hyperlink r:id="rId22" w:history="1">
        <w:r>
          <w:rPr>
            <w:color w:val="0000FF"/>
          </w:rPr>
          <w:t>часть 2 статьи 2</w:t>
        </w:r>
      </w:hyperlink>
      <w:r>
        <w:t xml:space="preserve"> Закона Саратовской области от 01.08.2013 N 140-ЗСО).</w:t>
      </w:r>
    </w:p>
    <w:p w:rsidR="00207CFE" w:rsidRDefault="00207CFE">
      <w:pPr>
        <w:pStyle w:val="ConsPlusNormal"/>
        <w:pBdr>
          <w:top w:val="single" w:sz="6" w:space="0" w:color="auto"/>
        </w:pBdr>
        <w:spacing w:before="100" w:after="100"/>
        <w:jc w:val="both"/>
        <w:rPr>
          <w:sz w:val="2"/>
          <w:szCs w:val="2"/>
        </w:rPr>
      </w:pPr>
    </w:p>
    <w:p w:rsidR="00207CFE" w:rsidRDefault="00207CFE">
      <w:pPr>
        <w:pStyle w:val="ConsPlusNormal"/>
        <w:ind w:firstLine="540"/>
        <w:jc w:val="both"/>
      </w:pPr>
      <w:r>
        <w:t xml:space="preserve">1. В целях реализации молодежной политики Правительством области </w:t>
      </w:r>
      <w:proofErr w:type="gramStart"/>
      <w:r>
        <w:t>разрабатываются и утверждаются</w:t>
      </w:r>
      <w:proofErr w:type="gramEnd"/>
      <w:r>
        <w:t xml:space="preserve"> соответствующие государственные программы области.</w:t>
      </w:r>
    </w:p>
    <w:p w:rsidR="00207CFE" w:rsidRDefault="00207CFE">
      <w:pPr>
        <w:pStyle w:val="ConsPlusNormal"/>
        <w:jc w:val="both"/>
      </w:pPr>
      <w:r>
        <w:t xml:space="preserve">(в ред. Законов Саратовской области от 27.05.2009 </w:t>
      </w:r>
      <w:hyperlink r:id="rId23" w:history="1">
        <w:r>
          <w:rPr>
            <w:color w:val="0000FF"/>
          </w:rPr>
          <w:t>N 55-ЗСО</w:t>
        </w:r>
      </w:hyperlink>
      <w:r>
        <w:t xml:space="preserve">, от 01.08.2013 </w:t>
      </w:r>
      <w:hyperlink r:id="rId24" w:history="1">
        <w:r>
          <w:rPr>
            <w:color w:val="0000FF"/>
          </w:rPr>
          <w:t>N 140-ЗСО</w:t>
        </w:r>
      </w:hyperlink>
      <w:r>
        <w:t>)</w:t>
      </w:r>
    </w:p>
    <w:p w:rsidR="00207CFE" w:rsidRDefault="00207CFE">
      <w:pPr>
        <w:pStyle w:val="ConsPlusNormal"/>
        <w:ind w:firstLine="540"/>
        <w:jc w:val="both"/>
      </w:pPr>
      <w:r>
        <w:t>2. При разработке указанных программ учитываются мнения и предложения молодежных и детских общественных объединений, других субъектов молодежной политики.</w:t>
      </w:r>
    </w:p>
    <w:p w:rsidR="00207CFE" w:rsidRDefault="00207CFE">
      <w:pPr>
        <w:pStyle w:val="ConsPlusNormal"/>
        <w:jc w:val="both"/>
      </w:pPr>
    </w:p>
    <w:p w:rsidR="00207CFE" w:rsidRDefault="00207CFE">
      <w:pPr>
        <w:pStyle w:val="ConsPlusNormal"/>
        <w:pBdr>
          <w:top w:val="single" w:sz="6" w:space="0" w:color="auto"/>
        </w:pBdr>
        <w:spacing w:before="100" w:after="100"/>
        <w:jc w:val="both"/>
        <w:rPr>
          <w:sz w:val="2"/>
          <w:szCs w:val="2"/>
        </w:rPr>
      </w:pPr>
    </w:p>
    <w:p w:rsidR="00207CFE" w:rsidRDefault="00207CFE">
      <w:pPr>
        <w:pStyle w:val="ConsPlusNormal"/>
        <w:ind w:firstLine="540"/>
        <w:jc w:val="both"/>
      </w:pPr>
      <w:r>
        <w:t>Положения статьи 13 в части, касающейся государственных программ области, применяется к правоотношениям, возникающим при составлении и исполнении областного бюджета, начиная с областного бюджета на 2014 год и на плановый период 2015 и 2016 годов (</w:t>
      </w:r>
      <w:hyperlink r:id="rId25" w:history="1">
        <w:r>
          <w:rPr>
            <w:color w:val="0000FF"/>
          </w:rPr>
          <w:t>часть 2 статьи 2</w:t>
        </w:r>
      </w:hyperlink>
      <w:r>
        <w:t xml:space="preserve"> Закона Саратовской области от 01.08.2013 N 140-ЗСО).</w:t>
      </w:r>
    </w:p>
    <w:p w:rsidR="00207CFE" w:rsidRDefault="00207CFE">
      <w:pPr>
        <w:pStyle w:val="ConsPlusNormal"/>
        <w:pBdr>
          <w:top w:val="single" w:sz="6" w:space="0" w:color="auto"/>
        </w:pBdr>
        <w:spacing w:before="100" w:after="100"/>
        <w:jc w:val="both"/>
        <w:rPr>
          <w:sz w:val="2"/>
          <w:szCs w:val="2"/>
        </w:rPr>
      </w:pPr>
    </w:p>
    <w:p w:rsidR="00207CFE" w:rsidRDefault="00207CFE">
      <w:pPr>
        <w:pStyle w:val="ConsPlusNormal"/>
        <w:ind w:firstLine="540"/>
        <w:jc w:val="both"/>
        <w:outlineLvl w:val="1"/>
      </w:pPr>
      <w:r>
        <w:t>Статья 13. Кадровое обеспечение в сфере молодежной политики</w:t>
      </w:r>
    </w:p>
    <w:p w:rsidR="00207CFE" w:rsidRDefault="00207CFE">
      <w:pPr>
        <w:pStyle w:val="ConsPlusNormal"/>
        <w:jc w:val="both"/>
      </w:pPr>
    </w:p>
    <w:p w:rsidR="00207CFE" w:rsidRDefault="00207CFE">
      <w:pPr>
        <w:pStyle w:val="ConsPlusNormal"/>
        <w:ind w:firstLine="540"/>
        <w:jc w:val="both"/>
      </w:pPr>
      <w:r>
        <w:t>В целях осуществления молодежной политики и реализации государственных программ области в сфере молодежной политики орган исполнительной власти области в сфере молодежной политики принимает меры к кадровому обеспечению в сфере молодежной политики и повышению квалификации работников молодежной сферы.</w:t>
      </w:r>
    </w:p>
    <w:p w:rsidR="00207CFE" w:rsidRDefault="00207CFE">
      <w:pPr>
        <w:pStyle w:val="ConsPlusNormal"/>
        <w:jc w:val="both"/>
      </w:pPr>
      <w:r>
        <w:t xml:space="preserve">(в ред. </w:t>
      </w:r>
      <w:hyperlink r:id="rId26" w:history="1">
        <w:r>
          <w:rPr>
            <w:color w:val="0000FF"/>
          </w:rPr>
          <w:t>Закона</w:t>
        </w:r>
      </w:hyperlink>
      <w:r>
        <w:t xml:space="preserve"> Саратовской области от 01.08.2013 N 140-ЗСО)</w:t>
      </w:r>
    </w:p>
    <w:p w:rsidR="00207CFE" w:rsidRDefault="00207CFE">
      <w:pPr>
        <w:pStyle w:val="ConsPlusNormal"/>
        <w:jc w:val="both"/>
      </w:pPr>
    </w:p>
    <w:p w:rsidR="00207CFE" w:rsidRDefault="00207CFE">
      <w:pPr>
        <w:pStyle w:val="ConsPlusNormal"/>
        <w:ind w:firstLine="540"/>
        <w:jc w:val="both"/>
        <w:outlineLvl w:val="1"/>
      </w:pPr>
      <w:r>
        <w:t xml:space="preserve">Статья 14. Общие требования к содержанию досуговой деятельности и развлекательных </w:t>
      </w:r>
      <w:r>
        <w:lastRenderedPageBreak/>
        <w:t>мероприятий, осуществляемых для молодежи органами государственной власти области</w:t>
      </w:r>
    </w:p>
    <w:p w:rsidR="00207CFE" w:rsidRDefault="00207CFE">
      <w:pPr>
        <w:pStyle w:val="ConsPlusNormal"/>
        <w:jc w:val="both"/>
      </w:pPr>
    </w:p>
    <w:p w:rsidR="00207CFE" w:rsidRDefault="00207CFE">
      <w:pPr>
        <w:pStyle w:val="ConsPlusNormal"/>
        <w:ind w:firstLine="540"/>
        <w:jc w:val="both"/>
      </w:pPr>
      <w:r>
        <w:t>1. Досуговая деятельность и развлекательные мероприятия для молодежи должны быть ориентированы на обеспечение самоопределения личности, создание условий для ее самореализации.</w:t>
      </w:r>
    </w:p>
    <w:p w:rsidR="00207CFE" w:rsidRDefault="00207CFE">
      <w:pPr>
        <w:pStyle w:val="ConsPlusNormal"/>
        <w:ind w:firstLine="540"/>
        <w:jc w:val="both"/>
      </w:pPr>
      <w:r>
        <w:t>2. Содержание досуговой и развлекательной деятельности, осуществляемой для молодежи, должно обеспечивать:</w:t>
      </w:r>
    </w:p>
    <w:p w:rsidR="00207CFE" w:rsidRDefault="00207CFE">
      <w:pPr>
        <w:pStyle w:val="ConsPlusNormal"/>
        <w:ind w:firstLine="540"/>
        <w:jc w:val="both"/>
      </w:pPr>
      <w:r>
        <w:t>формирование у молодежи социально позитивных ориентаций;</w:t>
      </w:r>
    </w:p>
    <w:p w:rsidR="00207CFE" w:rsidRDefault="00207CFE">
      <w:pPr>
        <w:pStyle w:val="ConsPlusNormal"/>
        <w:ind w:firstLine="540"/>
        <w:jc w:val="both"/>
      </w:pPr>
      <w:r>
        <w:t>воспитание у молодежи высокого уровня общей и правовой культуры;</w:t>
      </w:r>
    </w:p>
    <w:p w:rsidR="00207CFE" w:rsidRDefault="00207CFE">
      <w:pPr>
        <w:pStyle w:val="ConsPlusNormal"/>
        <w:ind w:firstLine="540"/>
        <w:jc w:val="both"/>
      </w:pPr>
      <w:r>
        <w:t>формирование у молодежи патриотических убеждений;</w:t>
      </w:r>
    </w:p>
    <w:p w:rsidR="00207CFE" w:rsidRDefault="00207CFE">
      <w:pPr>
        <w:pStyle w:val="ConsPlusNormal"/>
        <w:ind w:firstLine="540"/>
        <w:jc w:val="both"/>
      </w:pPr>
      <w:r>
        <w:t>создание у молодежи стойких убеждений в недопустимости антиобщественной и противоправной деятельности.</w:t>
      </w:r>
    </w:p>
    <w:p w:rsidR="00207CFE" w:rsidRDefault="00207CFE">
      <w:pPr>
        <w:pStyle w:val="ConsPlusNormal"/>
        <w:jc w:val="both"/>
      </w:pPr>
    </w:p>
    <w:p w:rsidR="00207CFE" w:rsidRDefault="00207CFE">
      <w:pPr>
        <w:pStyle w:val="ConsPlusNormal"/>
        <w:ind w:firstLine="540"/>
        <w:jc w:val="both"/>
        <w:outlineLvl w:val="1"/>
      </w:pPr>
      <w:r>
        <w:t>Статья 15. Участие коммерческих и некоммерческих организаций, граждан в реализации молодежной политики</w:t>
      </w:r>
    </w:p>
    <w:p w:rsidR="00207CFE" w:rsidRDefault="00207CFE">
      <w:pPr>
        <w:pStyle w:val="ConsPlusNormal"/>
        <w:jc w:val="both"/>
      </w:pPr>
    </w:p>
    <w:p w:rsidR="00207CFE" w:rsidRDefault="00207CFE">
      <w:pPr>
        <w:pStyle w:val="ConsPlusNormal"/>
        <w:ind w:firstLine="540"/>
        <w:jc w:val="both"/>
      </w:pPr>
      <w:r>
        <w:t>Коммерческие и некоммерческие организации, граждане могут участвовать в реализации молодежной политики в соответствии с федеральным законодательством.</w:t>
      </w:r>
    </w:p>
    <w:p w:rsidR="00207CFE" w:rsidRDefault="00207CFE">
      <w:pPr>
        <w:pStyle w:val="ConsPlusNormal"/>
        <w:jc w:val="both"/>
      </w:pPr>
    </w:p>
    <w:p w:rsidR="00207CFE" w:rsidRDefault="00207CFE">
      <w:pPr>
        <w:pStyle w:val="ConsPlusNormal"/>
        <w:ind w:firstLine="540"/>
        <w:jc w:val="both"/>
        <w:outlineLvl w:val="1"/>
      </w:pPr>
      <w:r>
        <w:t>Статья 16. Финансирование молодежной политики</w:t>
      </w:r>
    </w:p>
    <w:p w:rsidR="00207CFE" w:rsidRDefault="00207CFE">
      <w:pPr>
        <w:pStyle w:val="ConsPlusNormal"/>
        <w:jc w:val="both"/>
      </w:pPr>
    </w:p>
    <w:p w:rsidR="00207CFE" w:rsidRDefault="00207CFE">
      <w:pPr>
        <w:pStyle w:val="ConsPlusNormal"/>
        <w:ind w:firstLine="540"/>
        <w:jc w:val="both"/>
      </w:pPr>
      <w:r>
        <w:t>Источником финансирования молодежной политики в области является областной бюджет.</w:t>
      </w:r>
    </w:p>
    <w:p w:rsidR="00207CFE" w:rsidRDefault="00207CFE">
      <w:pPr>
        <w:pStyle w:val="ConsPlusNormal"/>
        <w:ind w:firstLine="540"/>
        <w:jc w:val="both"/>
      </w:pPr>
      <w:r>
        <w:t>Другими источниками финансирования могут являться добровольные взносы юридических и физических лиц, иные поступления, не запрещенные законодательством.</w:t>
      </w:r>
    </w:p>
    <w:p w:rsidR="00207CFE" w:rsidRDefault="00207CFE">
      <w:pPr>
        <w:pStyle w:val="ConsPlusNormal"/>
        <w:jc w:val="both"/>
      </w:pPr>
    </w:p>
    <w:p w:rsidR="00207CFE" w:rsidRDefault="00207CFE">
      <w:pPr>
        <w:pStyle w:val="ConsPlusTitle"/>
        <w:jc w:val="center"/>
        <w:outlineLvl w:val="0"/>
      </w:pPr>
      <w:r>
        <w:t>Глава V. ЗАКЛЮЧИТЕЛЬНЫЕ ПОЛОЖЕНИЯ</w:t>
      </w:r>
    </w:p>
    <w:p w:rsidR="00207CFE" w:rsidRDefault="00207CFE">
      <w:pPr>
        <w:pStyle w:val="ConsPlusNormal"/>
        <w:jc w:val="both"/>
      </w:pPr>
    </w:p>
    <w:p w:rsidR="00207CFE" w:rsidRDefault="00207CFE">
      <w:pPr>
        <w:pStyle w:val="ConsPlusNormal"/>
        <w:ind w:firstLine="540"/>
        <w:jc w:val="both"/>
        <w:outlineLvl w:val="1"/>
      </w:pPr>
      <w:r>
        <w:t>Статья 17. Вступление в силу настоящего Закона</w:t>
      </w:r>
    </w:p>
    <w:p w:rsidR="00207CFE" w:rsidRDefault="00207CFE">
      <w:pPr>
        <w:pStyle w:val="ConsPlusNormal"/>
        <w:jc w:val="both"/>
      </w:pPr>
    </w:p>
    <w:p w:rsidR="00207CFE" w:rsidRDefault="00207CFE">
      <w:pPr>
        <w:pStyle w:val="ConsPlusNormal"/>
        <w:ind w:firstLine="540"/>
        <w:jc w:val="both"/>
      </w:pPr>
      <w:r>
        <w:t>1. Настоящий Закон вступает в силу через десять дней после дня его официального опубликования.</w:t>
      </w:r>
    </w:p>
    <w:p w:rsidR="00207CFE" w:rsidRDefault="00207CFE">
      <w:pPr>
        <w:pStyle w:val="ConsPlusNormal"/>
        <w:ind w:firstLine="540"/>
        <w:jc w:val="both"/>
      </w:pPr>
      <w:r>
        <w:t xml:space="preserve">2. Со дня вступления в силу настоящего Закона признать утратившим силу </w:t>
      </w:r>
      <w:hyperlink r:id="rId27" w:history="1">
        <w:r>
          <w:rPr>
            <w:color w:val="0000FF"/>
          </w:rPr>
          <w:t>Закон</w:t>
        </w:r>
      </w:hyperlink>
      <w:r>
        <w:t xml:space="preserve"> Саратовской области от 24 октября 2001 г. N 50-ЗСО "О молодежной политике в Саратовской области".</w:t>
      </w:r>
    </w:p>
    <w:p w:rsidR="00207CFE" w:rsidRDefault="00207CFE">
      <w:pPr>
        <w:pStyle w:val="ConsPlusNormal"/>
        <w:jc w:val="both"/>
      </w:pPr>
    </w:p>
    <w:p w:rsidR="00207CFE" w:rsidRDefault="00207CFE">
      <w:pPr>
        <w:pStyle w:val="ConsPlusNormal"/>
        <w:jc w:val="right"/>
      </w:pPr>
      <w:r>
        <w:t>Губернатор</w:t>
      </w:r>
    </w:p>
    <w:p w:rsidR="00207CFE" w:rsidRDefault="00207CFE">
      <w:pPr>
        <w:pStyle w:val="ConsPlusNormal"/>
        <w:jc w:val="right"/>
      </w:pPr>
      <w:r>
        <w:t>Саратовской области</w:t>
      </w:r>
    </w:p>
    <w:p w:rsidR="00207CFE" w:rsidRDefault="00207CFE">
      <w:pPr>
        <w:pStyle w:val="ConsPlusNormal"/>
        <w:jc w:val="right"/>
      </w:pPr>
      <w:r>
        <w:t>П.Л.ИПАТОВ</w:t>
      </w:r>
    </w:p>
    <w:p w:rsidR="00207CFE" w:rsidRDefault="00207CFE">
      <w:pPr>
        <w:pStyle w:val="ConsPlusNormal"/>
      </w:pPr>
      <w:r>
        <w:t>г. Саратов</w:t>
      </w:r>
    </w:p>
    <w:p w:rsidR="00207CFE" w:rsidRDefault="00207CFE">
      <w:pPr>
        <w:pStyle w:val="ConsPlusNormal"/>
      </w:pPr>
      <w:r>
        <w:t>9 октября 2006 года</w:t>
      </w:r>
    </w:p>
    <w:p w:rsidR="00207CFE" w:rsidRDefault="00207CFE">
      <w:pPr>
        <w:pStyle w:val="ConsPlusNormal"/>
      </w:pPr>
      <w:r>
        <w:t>N 94-ЗСО</w:t>
      </w:r>
    </w:p>
    <w:p w:rsidR="00207CFE" w:rsidRDefault="00207CFE">
      <w:pPr>
        <w:pStyle w:val="ConsPlusNormal"/>
        <w:jc w:val="both"/>
      </w:pPr>
    </w:p>
    <w:p w:rsidR="00207CFE" w:rsidRDefault="00207CFE">
      <w:pPr>
        <w:pStyle w:val="ConsPlusNormal"/>
        <w:jc w:val="both"/>
      </w:pPr>
    </w:p>
    <w:p w:rsidR="00207CFE" w:rsidRDefault="00207CFE">
      <w:pPr>
        <w:pStyle w:val="ConsPlusNormal"/>
        <w:pBdr>
          <w:top w:val="single" w:sz="6" w:space="0" w:color="auto"/>
        </w:pBdr>
        <w:spacing w:before="100" w:after="100"/>
        <w:jc w:val="both"/>
        <w:rPr>
          <w:sz w:val="2"/>
          <w:szCs w:val="2"/>
        </w:rPr>
      </w:pPr>
    </w:p>
    <w:p w:rsidR="000D7004" w:rsidRDefault="00207CFE">
      <w:bookmarkStart w:id="0" w:name="_GoBack"/>
      <w:bookmarkEnd w:id="0"/>
    </w:p>
    <w:sectPr w:rsidR="000D7004" w:rsidSect="00AE4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FE"/>
    <w:rsid w:val="00207CFE"/>
    <w:rsid w:val="007D7FC8"/>
    <w:rsid w:val="00A42D3B"/>
    <w:rsid w:val="00AF72F4"/>
    <w:rsid w:val="00B5767E"/>
    <w:rsid w:val="00CD327B"/>
    <w:rsid w:val="00F93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C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7C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7C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C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7C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7C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9CF9246AF45AF4A1C697C69C3D715CC15789D0E1F12FE5290AF94129E6C166D4A9CA8595CB01BE8A7CD1cD29I" TargetMode="External"/><Relationship Id="rId13" Type="http://schemas.openxmlformats.org/officeDocument/2006/relationships/hyperlink" Target="consultantplus://offline/ref=939CF9246AF45AF4A1C697C69C3D715CC15789D0E1F12FE5290AF94129E6C166D4A9CA8595CB01BE8A7CD0cD21I" TargetMode="External"/><Relationship Id="rId18" Type="http://schemas.openxmlformats.org/officeDocument/2006/relationships/hyperlink" Target="consultantplus://offline/ref=939CF9246AF45AF4A1C697C69C3D715CC15789D0E1F12FE5290AF94129E6C166D4A9CA8595CB01BE8A7CD0cD22I" TargetMode="External"/><Relationship Id="rId26" Type="http://schemas.openxmlformats.org/officeDocument/2006/relationships/hyperlink" Target="consultantplus://offline/ref=939CF9246AF45AF4A1C697C69C3D715CC15789D0E1F12FE5290AF94129E6C166D4A9CA8595CB01BE8A7CD5cD27I" TargetMode="External"/><Relationship Id="rId3" Type="http://schemas.openxmlformats.org/officeDocument/2006/relationships/settings" Target="settings.xml"/><Relationship Id="rId21" Type="http://schemas.openxmlformats.org/officeDocument/2006/relationships/hyperlink" Target="consultantplus://offline/ref=939CF9246AF45AF4A1C697C69C3D715CC15789D0E1F12FE5290AF94129E6C166D4A9CA8595CB01BE8A7CD4cD20I" TargetMode="External"/><Relationship Id="rId7" Type="http://schemas.openxmlformats.org/officeDocument/2006/relationships/hyperlink" Target="consultantplus://offline/ref=939CF9246AF45AF4A1C697C69C3D715CC15789D0E4F525E6280AF94129E6C166D4A9CA8595CB01BE8A7CD1cD29I" TargetMode="External"/><Relationship Id="rId12" Type="http://schemas.openxmlformats.org/officeDocument/2006/relationships/hyperlink" Target="consultantplus://offline/ref=939CF9246AF45AF4A1C697C69C3D715CC15789D0E4F724EC2B0AF94129E6C166D4A9CA8595CB01BE8A7CD0cD22I" TargetMode="External"/><Relationship Id="rId17" Type="http://schemas.openxmlformats.org/officeDocument/2006/relationships/hyperlink" Target="consultantplus://offline/ref=939CF9246AF45AF4A1C697C69C3D715CC15789D0E1F12FE5290AF94129E6C166D4A9CA8595CB01BE8A7CD0cD23I" TargetMode="External"/><Relationship Id="rId25" Type="http://schemas.openxmlformats.org/officeDocument/2006/relationships/hyperlink" Target="consultantplus://offline/ref=939CF9246AF45AF4A1C697C69C3D715CC15789D0E1F12FE5290AF94129E6C166D4A9CA8595CB01BE8A7CD4cD20I" TargetMode="External"/><Relationship Id="rId2" Type="http://schemas.microsoft.com/office/2007/relationships/stylesWithEffects" Target="stylesWithEffects.xml"/><Relationship Id="rId16" Type="http://schemas.openxmlformats.org/officeDocument/2006/relationships/hyperlink" Target="consultantplus://offline/ref=939CF9246AF45AF4A1C697C69C3D715CC15789D0E4F525E6280AF94129E6C166D4A9CA8595CB01BE8A7CD1cD28I" TargetMode="External"/><Relationship Id="rId20" Type="http://schemas.openxmlformats.org/officeDocument/2006/relationships/hyperlink" Target="consultantplus://offline/ref=939CF9246AF45AF4A1C697C69C3D715CC15789D0E1F12FE5290AF94129E6C166D4A9CA8595CB01BE8A7CD4cD20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39CF9246AF45AF4A1C697C69C3D715CC15789D0E4F724EC2B0AF94129E6C166D4A9CA8595CB01BE8A7CD1cD29I" TargetMode="External"/><Relationship Id="rId11" Type="http://schemas.openxmlformats.org/officeDocument/2006/relationships/hyperlink" Target="consultantplus://offline/ref=939CF9246AF45AF4A1C697C69C3D715CC15789D0E4F724EC2B0AF94129E6C166D4A9CA8595CB01BE8A7CD0cD20I" TargetMode="External"/><Relationship Id="rId24" Type="http://schemas.openxmlformats.org/officeDocument/2006/relationships/hyperlink" Target="consultantplus://offline/ref=939CF9246AF45AF4A1C697C69C3D715CC15789D0E1F12FE5290AF94129E6C166D4A9CA8595CB01BE8A7CD5cD24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39CF9246AF45AF4A1C697C69C3D715CC15789D0E1F12FE5290AF94129E6C166D4A9CA8595CB01BE8A7CD4cD20I" TargetMode="External"/><Relationship Id="rId23" Type="http://schemas.openxmlformats.org/officeDocument/2006/relationships/hyperlink" Target="consultantplus://offline/ref=939CF9246AF45AF4A1C697C69C3D715CC15789D0E4F525E6280AF94129E6C166D4A9CA8595CB01BE8A7CD0cD23I" TargetMode="External"/><Relationship Id="rId28" Type="http://schemas.openxmlformats.org/officeDocument/2006/relationships/fontTable" Target="fontTable.xml"/><Relationship Id="rId10" Type="http://schemas.openxmlformats.org/officeDocument/2006/relationships/hyperlink" Target="consultantplus://offline/ref=939CF9246AF45AF4A1C697C69C3D715CC15789D0E4F724EC2B0AF94129E6C166D4A9CA8595CB01BE8A7CD1cD28I" TargetMode="External"/><Relationship Id="rId19" Type="http://schemas.openxmlformats.org/officeDocument/2006/relationships/hyperlink" Target="consultantplus://offline/ref=939CF9246AF45AF4A1C697C69C3D715CC15789D0E1F12FE5290AF94129E6C166D4A9CA8595CB01BE8A7CD4cD20I" TargetMode="External"/><Relationship Id="rId4" Type="http://schemas.openxmlformats.org/officeDocument/2006/relationships/webSettings" Target="webSettings.xml"/><Relationship Id="rId9" Type="http://schemas.openxmlformats.org/officeDocument/2006/relationships/hyperlink" Target="consultantplus://offline/ref=939CF9246AF45AF4A1C689CB8A512C54CB54D0D8ECA07BB02300ACc129I" TargetMode="External"/><Relationship Id="rId14" Type="http://schemas.openxmlformats.org/officeDocument/2006/relationships/hyperlink" Target="consultantplus://offline/ref=939CF9246AF45AF4A1C697C69C3D715CC15789D0E1F12FE5290AF94129E6C166D4A9CA8595CB01BE8A7CD0cD20I" TargetMode="External"/><Relationship Id="rId22" Type="http://schemas.openxmlformats.org/officeDocument/2006/relationships/hyperlink" Target="consultantplus://offline/ref=939CF9246AF45AF4A1C697C69C3D715CC15789D0E1F12FE5290AF94129E6C166D4A9CA8595CB01BE8A7CD4cD20I" TargetMode="External"/><Relationship Id="rId27" Type="http://schemas.openxmlformats.org/officeDocument/2006/relationships/hyperlink" Target="consultantplus://offline/ref=939CF9246AF45AF4A1C697C69C3D715CC15789D0E0FE20E72557F34970EAC3c62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3602</Words>
  <Characters>20536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PirkinaLV</dc:creator>
  <cp:keywords/>
  <dc:description/>
  <cp:lastModifiedBy>PirkinaLV</cp:lastModifiedBy>
  <cp:revision>1</cp:revision>
  <dcterms:created xsi:type="dcterms:W3CDTF">2017-02-06T08:54:00Z</dcterms:created>
  <dcterms:modified xsi:type="dcterms:W3CDTF">2017-02-06T08:55:00Z</dcterms:modified>
</cp:coreProperties>
</file>