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D32C2E" w:rsidRDefault="00C400A6" w:rsidP="00DE7A55">
      <w:pPr>
        <w:pStyle w:val="7"/>
        <w:jc w:val="left"/>
        <w:rPr>
          <w:rFonts w:ascii="Times New Roman" w:hAnsi="Times New Roman"/>
          <w:b/>
          <w:szCs w:val="28"/>
        </w:rPr>
      </w:pPr>
      <w:r w:rsidRPr="00D32C2E">
        <w:rPr>
          <w:rFonts w:ascii="Times New Roman" w:hAnsi="Times New Roman"/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5526EB">
        <w:rPr>
          <w:b/>
          <w:sz w:val="28"/>
          <w:szCs w:val="28"/>
        </w:rPr>
        <w:t xml:space="preserve"> и </w:t>
      </w:r>
      <w:r w:rsidR="00AD7FEF">
        <w:rPr>
          <w:b/>
          <w:sz w:val="28"/>
          <w:szCs w:val="28"/>
        </w:rPr>
        <w:t>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5526EB">
        <w:rPr>
          <w:b/>
          <w:sz w:val="28"/>
          <w:szCs w:val="28"/>
        </w:rPr>
        <w:t xml:space="preserve">8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D32C2E" w:rsidRDefault="00C400A6" w:rsidP="00DE7A55">
      <w:pPr>
        <w:pStyle w:val="1"/>
        <w:rPr>
          <w:rFonts w:ascii="Times New Roman" w:hAnsi="Times New Roman"/>
          <w:sz w:val="28"/>
          <w:szCs w:val="28"/>
        </w:rPr>
      </w:pPr>
      <w:r w:rsidRPr="00D32C2E">
        <w:rPr>
          <w:rFonts w:ascii="Times New Roman" w:hAnsi="Times New Roman"/>
          <w:sz w:val="28"/>
          <w:szCs w:val="28"/>
        </w:rPr>
        <w:t>ДОЛЖНОСТНОЙ РЕГЛАМЕНТ</w:t>
      </w:r>
    </w:p>
    <w:p w:rsidR="00C400A6" w:rsidRPr="00D32C2E" w:rsidRDefault="00EA38C2" w:rsidP="00DE7A55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D32C2E">
        <w:rPr>
          <w:rFonts w:ascii="Times New Roman" w:hAnsi="Times New Roman"/>
          <w:i/>
        </w:rPr>
        <w:t xml:space="preserve"> </w:t>
      </w:r>
      <w:r w:rsidR="00602DCB" w:rsidRPr="00D32C2E">
        <w:rPr>
          <w:rFonts w:ascii="Times New Roman" w:hAnsi="Times New Roman"/>
        </w:rPr>
        <w:t xml:space="preserve">начальник отдела </w:t>
      </w:r>
      <w:r w:rsidR="002B36A3" w:rsidRPr="00D32C2E">
        <w:rPr>
          <w:rFonts w:ascii="Times New Roman" w:hAnsi="Times New Roman"/>
        </w:rPr>
        <w:t>материально-технического обеспечения</w:t>
      </w:r>
      <w:r w:rsidR="00602DCB" w:rsidRPr="00D32C2E">
        <w:rPr>
          <w:rFonts w:ascii="Times New Roman" w:hAnsi="Times New Roman"/>
        </w:rPr>
        <w:t xml:space="preserve"> </w:t>
      </w:r>
      <w:r w:rsidR="002B36A3" w:rsidRPr="00D32C2E">
        <w:rPr>
          <w:rFonts w:ascii="Times New Roman" w:hAnsi="Times New Roman"/>
        </w:rPr>
        <w:t xml:space="preserve">управления экономики и финансов </w:t>
      </w:r>
      <w:r w:rsidR="00656A81" w:rsidRPr="00D32C2E">
        <w:rPr>
          <w:rFonts w:ascii="Times New Roman" w:hAnsi="Times New Roman"/>
        </w:rPr>
        <w:t>министерства молодежной политики, спорта и туризма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602DCB">
        <w:rPr>
          <w:sz w:val="28"/>
          <w:szCs w:val="28"/>
        </w:rPr>
        <w:t xml:space="preserve">начальник отдела </w:t>
      </w:r>
      <w:r w:rsidR="002B36A3">
        <w:rPr>
          <w:sz w:val="28"/>
          <w:szCs w:val="28"/>
        </w:rPr>
        <w:t>материально-технического обеспечения управления экономики и финансов</w:t>
      </w:r>
      <w:r w:rsidR="0033768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5526EB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602DCB"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 w:rsidR="002B36A3">
        <w:rPr>
          <w:sz w:val="28"/>
          <w:szCs w:val="28"/>
          <w:u w:val="single"/>
        </w:rPr>
        <w:t>обеспечение деятельности государственного органа</w:t>
      </w:r>
      <w:r w:rsidR="00602DCB">
        <w:rPr>
          <w:sz w:val="28"/>
          <w:szCs w:val="28"/>
          <w:u w:val="single"/>
        </w:rPr>
        <w:t>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2B36A3">
        <w:rPr>
          <w:sz w:val="28"/>
          <w:szCs w:val="28"/>
          <w:u w:val="single"/>
        </w:rPr>
        <w:t>административно-хозяйственное и материально-техническое обеспечение подведомственных организаций; осуществление закупок, товаров, работ, услуг для обеспечения государственных и муниципальных нужд в рамках контрактной системы; управление имуществом, необходимым для обеспечения функций</w:t>
      </w:r>
      <w:r w:rsidR="00411C63">
        <w:rPr>
          <w:sz w:val="28"/>
          <w:szCs w:val="28"/>
          <w:u w:val="single"/>
        </w:rPr>
        <w:t xml:space="preserve"> государственного органа и подведомственных организаций.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602DCB">
        <w:rPr>
          <w:sz w:val="28"/>
          <w:szCs w:val="28"/>
          <w:lang w:eastAsia="en-US"/>
        </w:rPr>
        <w:t>начальник отдела</w:t>
      </w:r>
      <w:r w:rsidR="009B0904" w:rsidRPr="00A33859">
        <w:rPr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5526EB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602DCB">
        <w:rPr>
          <w:sz w:val="28"/>
          <w:szCs w:val="28"/>
          <w:lang w:eastAsia="en-US"/>
        </w:rPr>
        <w:t>начальник отдела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rFonts w:eastAsia="Calibri"/>
          <w:sz w:val="28"/>
          <w:szCs w:val="28"/>
        </w:rPr>
        <w:t xml:space="preserve">работает под руководством </w:t>
      </w:r>
      <w:r w:rsidR="00411C63">
        <w:rPr>
          <w:rFonts w:eastAsia="Calibri"/>
          <w:sz w:val="28"/>
          <w:szCs w:val="28"/>
        </w:rPr>
        <w:t>начальника управления экономики и финансов</w:t>
      </w:r>
      <w:r w:rsidR="009B0904">
        <w:rPr>
          <w:rFonts w:eastAsia="Calibri"/>
          <w:sz w:val="28"/>
          <w:szCs w:val="28"/>
        </w:rPr>
        <w:t xml:space="preserve"> минист</w:t>
      </w:r>
      <w:r w:rsidR="00411C63">
        <w:rPr>
          <w:rFonts w:eastAsia="Calibri"/>
          <w:sz w:val="28"/>
          <w:szCs w:val="28"/>
        </w:rPr>
        <w:t>ерства</w:t>
      </w:r>
      <w:r w:rsidR="00602DCB">
        <w:rPr>
          <w:rFonts w:eastAsia="Calibri"/>
          <w:sz w:val="28"/>
          <w:szCs w:val="28"/>
        </w:rPr>
        <w:t xml:space="preserve"> молодежной политики</w:t>
      </w:r>
      <w:r w:rsidR="005526EB">
        <w:rPr>
          <w:rFonts w:eastAsia="Calibri"/>
          <w:sz w:val="28"/>
          <w:szCs w:val="28"/>
        </w:rPr>
        <w:t xml:space="preserve"> и</w:t>
      </w:r>
      <w:r w:rsidR="00602DCB">
        <w:rPr>
          <w:rFonts w:eastAsia="Calibri"/>
          <w:sz w:val="28"/>
          <w:szCs w:val="28"/>
        </w:rPr>
        <w:t xml:space="preserve"> спорта области </w:t>
      </w:r>
      <w:r w:rsidRPr="00A33859">
        <w:rPr>
          <w:rFonts w:eastAsia="Calibri"/>
          <w:sz w:val="28"/>
          <w:szCs w:val="28"/>
        </w:rPr>
        <w:t xml:space="preserve">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411C63">
        <w:rPr>
          <w:rFonts w:eastAsia="Calibri"/>
          <w:sz w:val="28"/>
          <w:szCs w:val="28"/>
        </w:rPr>
        <w:t>начальник управления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0E4570" w:rsidRPr="000E4570">
        <w:rPr>
          <w:sz w:val="28"/>
          <w:szCs w:val="28"/>
        </w:rPr>
        <w:t xml:space="preserve">В непосредственном подчинении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="000E4570" w:rsidRPr="000E4570">
        <w:rPr>
          <w:sz w:val="28"/>
          <w:szCs w:val="28"/>
        </w:rPr>
        <w:t>наход</w:t>
      </w:r>
      <w:r w:rsidR="000E4570">
        <w:rPr>
          <w:sz w:val="28"/>
          <w:szCs w:val="28"/>
        </w:rPr>
        <w:t>и</w:t>
      </w:r>
      <w:r w:rsidR="000E4570" w:rsidRPr="000E4570">
        <w:rPr>
          <w:sz w:val="28"/>
          <w:szCs w:val="28"/>
        </w:rPr>
        <w:t xml:space="preserve">тся </w:t>
      </w:r>
      <w:r w:rsidR="000E4570">
        <w:rPr>
          <w:sz w:val="28"/>
          <w:szCs w:val="28"/>
        </w:rPr>
        <w:t xml:space="preserve">консультант отдела </w:t>
      </w:r>
      <w:r w:rsidR="00411C63">
        <w:rPr>
          <w:sz w:val="28"/>
          <w:szCs w:val="28"/>
        </w:rPr>
        <w:t xml:space="preserve">материально-технического обеспечения управления экономики и финансов </w:t>
      </w:r>
      <w:r w:rsidR="000E4570">
        <w:rPr>
          <w:sz w:val="28"/>
          <w:szCs w:val="28"/>
        </w:rPr>
        <w:t>министерства молодежной политики</w:t>
      </w:r>
      <w:r w:rsidR="005526EB">
        <w:rPr>
          <w:sz w:val="28"/>
          <w:szCs w:val="28"/>
        </w:rPr>
        <w:t xml:space="preserve"> и</w:t>
      </w:r>
      <w:r w:rsidR="000E4570">
        <w:rPr>
          <w:sz w:val="28"/>
          <w:szCs w:val="28"/>
        </w:rPr>
        <w:t xml:space="preserve"> спорта области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602DCB">
        <w:rPr>
          <w:sz w:val="28"/>
          <w:szCs w:val="28"/>
          <w:lang w:eastAsia="en-US"/>
        </w:rPr>
        <w:t>начальника отдела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0E4570">
        <w:rPr>
          <w:sz w:val="28"/>
          <w:szCs w:val="28"/>
        </w:rPr>
        <w:t xml:space="preserve">консультанта </w:t>
      </w:r>
      <w:r w:rsidR="0094730D">
        <w:rPr>
          <w:sz w:val="28"/>
          <w:szCs w:val="28"/>
        </w:rPr>
        <w:t>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lastRenderedPageBreak/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>назначается лицо, имеющее высшее образование, не ниже уровня специалитета, магистратуры.</w:t>
      </w:r>
    </w:p>
    <w:p w:rsidR="005526EB" w:rsidRPr="005526EB" w:rsidRDefault="00A33859" w:rsidP="005526E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="005526EB" w:rsidRPr="005526EB">
        <w:rPr>
          <w:rFonts w:eastAsia="Calibri"/>
          <w:bCs/>
          <w:sz w:val="28"/>
          <w:szCs w:val="28"/>
          <w:lang w:eastAsia="en-US"/>
        </w:rPr>
        <w:t>не менее двух лет стажа государственной гражданской службы или стажа работы по специальности, направлению подготовки.</w:t>
      </w:r>
    </w:p>
    <w:p w:rsidR="00A33859" w:rsidRPr="00A33859" w:rsidRDefault="00A33859" w:rsidP="005526E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602DCB"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A33859" w:rsidRDefault="0024266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669">
        <w:rPr>
          <w:sz w:val="28"/>
          <w:szCs w:val="28"/>
        </w:rPr>
        <w:t>Федеральный закон от 22.07.2008 N 123-ФЗ (ред. от 03.07.2016) "Технический регламент о требованиях пожарной безопасности"</w:t>
      </w:r>
      <w:r w:rsidR="00A33859" w:rsidRPr="00242669">
        <w:rPr>
          <w:sz w:val="28"/>
          <w:szCs w:val="28"/>
        </w:rPr>
        <w:t>;</w:t>
      </w:r>
    </w:p>
    <w:p w:rsidR="00AC52EE" w:rsidRDefault="00AC52EE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52EE">
        <w:t xml:space="preserve"> </w:t>
      </w:r>
      <w:r w:rsidRPr="00AC52EE">
        <w:rPr>
          <w:sz w:val="28"/>
          <w:szCs w:val="28"/>
        </w:rPr>
        <w:t>Федеральный закон от 21.12.1994 N 69-ФЗ (ред. от 23.06.2016) "О пожарной безопасности"</w:t>
      </w:r>
      <w:r>
        <w:rPr>
          <w:sz w:val="28"/>
          <w:szCs w:val="28"/>
        </w:rPr>
        <w:t>;</w:t>
      </w:r>
    </w:p>
    <w:p w:rsidR="00D03DA7" w:rsidRPr="00242669" w:rsidRDefault="00D03DA7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-</w:t>
      </w:r>
      <w:r w:rsidRPr="00D03DA7">
        <w:t xml:space="preserve"> </w:t>
      </w:r>
      <w:r w:rsidRPr="00D03DA7">
        <w:rPr>
          <w:sz w:val="28"/>
          <w:szCs w:val="28"/>
        </w:rPr>
        <w:t>Федеральный закон от 21.12.1994 N 68-ФЗ (ред. от 23.06.2016) "О защите населения и территорий от чрезвычайных ситуаций природного и техногенного характера"</w:t>
      </w:r>
      <w:r>
        <w:rPr>
          <w:sz w:val="28"/>
          <w:szCs w:val="28"/>
        </w:rPr>
        <w:t>;</w:t>
      </w:r>
    </w:p>
    <w:p w:rsidR="00242669" w:rsidRDefault="0024266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669">
        <w:rPr>
          <w:sz w:val="28"/>
          <w:szCs w:val="28"/>
        </w:rPr>
        <w:t>Федеральный закон от 30.12.2009 N 384-ФЗ (ред. от 02.07.2013) "Технический регламент о безопасности зданий и сооружений"</w:t>
      </w:r>
      <w:r>
        <w:rPr>
          <w:sz w:val="28"/>
          <w:szCs w:val="28"/>
        </w:rPr>
        <w:t>;</w:t>
      </w:r>
    </w:p>
    <w:p w:rsidR="003F1877" w:rsidRDefault="003F1877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877">
        <w:t xml:space="preserve"> </w:t>
      </w:r>
      <w:r w:rsidRPr="003F1877">
        <w:rPr>
          <w:sz w:val="28"/>
          <w:szCs w:val="28"/>
        </w:rPr>
        <w:t>Федеральный закон от 13.07.2015 N 224-ФЗ (ред. от 03.07.2016)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 изм. и доп., вступ. в силу с 01.01.2017)</w:t>
      </w:r>
      <w:r>
        <w:rPr>
          <w:sz w:val="28"/>
          <w:szCs w:val="28"/>
        </w:rPr>
        <w:t>;</w:t>
      </w:r>
    </w:p>
    <w:p w:rsidR="00242669" w:rsidRDefault="0024266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669">
        <w:rPr>
          <w:sz w:val="28"/>
          <w:szCs w:val="28"/>
        </w:rPr>
        <w:t>-Постановление Правительства РФ от 06.03.2015 N 202 (ред. от 23.07.2016) "Об утверждении требований к антитеррористической защищенности объектов спорта и формы паспорта безопасности объектов спорта"</w:t>
      </w:r>
    </w:p>
    <w:p w:rsidR="00242669" w:rsidRDefault="0024266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2669">
        <w:rPr>
          <w:sz w:val="28"/>
          <w:szCs w:val="28"/>
        </w:rPr>
        <w:t>Постановление Правительства РФ от 18.04.2014 N 353 "Об утверждении Правил обеспечения безопасности при проведении официальных спортивных соревнований"</w:t>
      </w:r>
    </w:p>
    <w:p w:rsidR="00242669" w:rsidRPr="00AC52EE" w:rsidRDefault="0024266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2EE" w:rsidRPr="00AC52EE">
        <w:rPr>
          <w:sz w:val="28"/>
          <w:szCs w:val="28"/>
        </w:rPr>
        <w:t>"СанПиН 2.1.2.729-99.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полимерсодержащие строительные материалы, изделия и конструкции. Гигиенические требования безопасности. Санитарные правила и нормы" (утв. Постановлением Главного государственного санитарного врача РФ от 27.01.1999 N 3);</w:t>
      </w:r>
    </w:p>
    <w:p w:rsidR="00AC52EE" w:rsidRDefault="00AC52EE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2EE">
        <w:rPr>
          <w:sz w:val="28"/>
          <w:szCs w:val="28"/>
        </w:rPr>
        <w:t>- СанПиН 2.1.2.1188-03 «Плавательные бассейны. Гигиенические требования к устройству, эксплуатации и качеству воды. Контроль качества» от 30.01.2003</w:t>
      </w:r>
      <w:r>
        <w:rPr>
          <w:sz w:val="28"/>
          <w:szCs w:val="28"/>
        </w:rPr>
        <w:t>;</w:t>
      </w:r>
    </w:p>
    <w:p w:rsidR="006414B1" w:rsidRDefault="006414B1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4B1">
        <w:t xml:space="preserve"> </w:t>
      </w:r>
      <w:r w:rsidRPr="006414B1">
        <w:rPr>
          <w:sz w:val="28"/>
          <w:szCs w:val="28"/>
        </w:rPr>
        <w:t>Постановление Главного государственного санитарного врача РФ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(вместе с "СанПиН 2.4.4.3155-13. Санитарно-эпидемиологические правила и нормативы...") (Зарегистрировано в Минюсте России 18.04.2014 N 32024)</w:t>
      </w:r>
      <w:r>
        <w:rPr>
          <w:sz w:val="28"/>
          <w:szCs w:val="28"/>
        </w:rPr>
        <w:t>;</w:t>
      </w:r>
    </w:p>
    <w:p w:rsidR="00AC52EE" w:rsidRPr="00AC52EE" w:rsidRDefault="00AC52EE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2EE">
        <w:rPr>
          <w:sz w:val="28"/>
          <w:szCs w:val="28"/>
        </w:rPr>
        <w:t>Федеральный закон от 23.11.2009 N 261-ФЗ (ред. от 03.07.2016)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0674AA">
        <w:rPr>
          <w:sz w:val="28"/>
          <w:szCs w:val="28"/>
        </w:rPr>
        <w:t>;</w:t>
      </w:r>
    </w:p>
    <w:p w:rsidR="000674AA" w:rsidRDefault="00242669" w:rsidP="00067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4AA" w:rsidRPr="00927017">
        <w:rPr>
          <w:sz w:val="28"/>
          <w:szCs w:val="28"/>
        </w:rPr>
        <w:t>Федерального закона №</w:t>
      </w:r>
      <w:r w:rsidR="000674AA">
        <w:rPr>
          <w:sz w:val="28"/>
          <w:szCs w:val="28"/>
        </w:rPr>
        <w:t xml:space="preserve"> </w:t>
      </w:r>
      <w:r w:rsidR="000674AA" w:rsidRPr="00927017">
        <w:rPr>
          <w:sz w:val="28"/>
          <w:szCs w:val="28"/>
        </w:rPr>
        <w:t>44-ФЗ от 5 апреля 2013 года «О контрактной системе в сфере закупок товаров, работ, услуг для обеспечения государственных и муниципальных нужд»;</w:t>
      </w:r>
    </w:p>
    <w:p w:rsidR="000674AA" w:rsidRPr="00927017" w:rsidRDefault="000674AA" w:rsidP="000674A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46DCB">
        <w:rPr>
          <w:sz w:val="28"/>
          <w:szCs w:val="28"/>
        </w:rPr>
        <w:t>Федерального закона N 223-ФЗ от 18.07.2011 «О закупках товаров, работ, услуг отдельными видами юридических лиц»</w:t>
      </w:r>
      <w:r>
        <w:rPr>
          <w:sz w:val="28"/>
          <w:szCs w:val="28"/>
        </w:rPr>
        <w:t>;</w:t>
      </w:r>
    </w:p>
    <w:p w:rsidR="000674AA" w:rsidRDefault="000674AA" w:rsidP="00067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9270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701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927017">
        <w:rPr>
          <w:sz w:val="28"/>
          <w:szCs w:val="28"/>
        </w:rPr>
        <w:t>135-ФЗ от 26.07.2006 «О защите конкуренции»</w:t>
      </w:r>
      <w:r>
        <w:rPr>
          <w:sz w:val="28"/>
          <w:szCs w:val="28"/>
        </w:rPr>
        <w:t>;</w:t>
      </w:r>
    </w:p>
    <w:p w:rsidR="000674AA" w:rsidRPr="00946DCB" w:rsidRDefault="000674AA" w:rsidP="000674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4AA">
        <w:rPr>
          <w:sz w:val="28"/>
          <w:szCs w:val="28"/>
        </w:rPr>
        <w:t xml:space="preserve">Постановление Правительства РФ от 06.07.2015 N 675 (ред. от 14.11.2015) "О порядке осуществления контроля за соблюдением требований, предусмотренных частью 2.1 статьи 13 и частью 6 статьи 14 Федерального закона "Об информации, информационных технологиях и о защите информации" (вместе с "Правилами осуществления контроля за </w:t>
      </w:r>
      <w:r w:rsidRPr="000674AA">
        <w:rPr>
          <w:sz w:val="28"/>
          <w:szCs w:val="28"/>
        </w:rPr>
        <w:lastRenderedPageBreak/>
        <w:t>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Федерации", "Правилами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информации")</w:t>
      </w:r>
      <w:r>
        <w:rPr>
          <w:sz w:val="28"/>
          <w:szCs w:val="28"/>
        </w:rPr>
        <w:t>;</w:t>
      </w:r>
    </w:p>
    <w:p w:rsidR="006414B1" w:rsidRDefault="006414B1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14B1">
        <w:rPr>
          <w:sz w:val="28"/>
          <w:szCs w:val="28"/>
        </w:rPr>
        <w:t>Постановление Правительства РФ от 01.12.2015 N 1297 (ред. от 24.01.2017) "Об утверждении государственной программы Российской Федерации "Доступная среда" на 2011 - 2020 годы"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4AA">
        <w:rPr>
          <w:sz w:val="28"/>
          <w:szCs w:val="28"/>
        </w:rPr>
        <w:t>других нормативных правовых актов, регламен</w:t>
      </w:r>
      <w:r w:rsidR="006414B1">
        <w:rPr>
          <w:sz w:val="28"/>
          <w:szCs w:val="28"/>
        </w:rPr>
        <w:t>тирующих служебную деятельность.</w:t>
      </w:r>
    </w:p>
    <w:p w:rsidR="00A33859" w:rsidRPr="00A33859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A33859" w:rsidRPr="00D10B57" w:rsidRDefault="00A33859" w:rsidP="00D0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B57">
        <w:rPr>
          <w:sz w:val="28"/>
          <w:szCs w:val="28"/>
        </w:rPr>
        <w:t>Устава (Основного Закона) области;</w:t>
      </w:r>
    </w:p>
    <w:p w:rsidR="00A33859" w:rsidRPr="00D10B57" w:rsidRDefault="00A33859" w:rsidP="00D03DA7">
      <w:pPr>
        <w:tabs>
          <w:tab w:val="left" w:pos="851"/>
        </w:tabs>
        <w:ind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r w:rsidRPr="00D10B57">
          <w:rPr>
            <w:sz w:val="28"/>
            <w:szCs w:val="28"/>
            <w:bdr w:val="none" w:sz="0" w:space="0" w:color="auto" w:frame="1"/>
          </w:rPr>
          <w:t>Закона Саратовской области от 31.05.2011 г. № 55-ЗСО «Кодекс этики и служебного поведения государственных гражданских служащих Саратовской области</w:t>
        </w:r>
      </w:hyperlink>
      <w:r w:rsidRPr="00D10B57">
        <w:rPr>
          <w:sz w:val="28"/>
          <w:szCs w:val="28"/>
          <w:bdr w:val="none" w:sz="0" w:space="0" w:color="auto" w:frame="1"/>
        </w:rPr>
        <w:t>»;</w:t>
      </w:r>
    </w:p>
    <w:p w:rsidR="00A33859" w:rsidRPr="00D10B57" w:rsidRDefault="00A33859" w:rsidP="00D03DA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0B57">
        <w:rPr>
          <w:spacing w:val="-4"/>
          <w:sz w:val="28"/>
          <w:szCs w:val="28"/>
        </w:rPr>
        <w:t>З</w:t>
      </w:r>
      <w:r w:rsidRPr="00D10B57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A33859" w:rsidRPr="00D10B57" w:rsidRDefault="00A33859" w:rsidP="00D03DA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0B57">
        <w:rPr>
          <w:spacing w:val="-4"/>
          <w:sz w:val="28"/>
          <w:szCs w:val="28"/>
        </w:rPr>
        <w:t>З</w:t>
      </w:r>
      <w:r w:rsidRPr="00D10B57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A33859" w:rsidRPr="00D10B57" w:rsidRDefault="00A33859" w:rsidP="00D03D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0B57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A33859" w:rsidRPr="00D10B57" w:rsidRDefault="00D10B57" w:rsidP="00D03D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33859" w:rsidRPr="00D10B57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A33859" w:rsidRPr="00D10B57" w:rsidRDefault="00D10B57" w:rsidP="00D03D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A33859" w:rsidRPr="00D10B57">
        <w:rPr>
          <w:rFonts w:eastAsia="Calibri"/>
          <w:bCs/>
          <w:sz w:val="28"/>
          <w:szCs w:val="28"/>
          <w:lang w:eastAsia="en-US"/>
        </w:rPr>
        <w:t>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A33859" w:rsidRPr="00D10B57" w:rsidRDefault="00A33859" w:rsidP="00D03D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10B57">
        <w:rPr>
          <w:rFonts w:eastAsia="Calibri"/>
          <w:bCs/>
          <w:sz w:val="28"/>
          <w:szCs w:val="28"/>
          <w:lang w:eastAsia="en-US"/>
        </w:rPr>
        <w:t>постановления Губернатора Саратовской области от 01 июня 2006 года  № 88 «Об утверждении Инструкции по делопроизводству в органах исполнительной власти Саратовской области»;</w:t>
      </w:r>
    </w:p>
    <w:p w:rsidR="00A33859" w:rsidRPr="00D10B57" w:rsidRDefault="00A33859" w:rsidP="00D03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B57">
        <w:rPr>
          <w:sz w:val="28"/>
          <w:szCs w:val="28"/>
        </w:rPr>
        <w:t>постановления Губернатора Саратовской области от 26 октября            2016 года 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</w:r>
    </w:p>
    <w:p w:rsidR="00D03DA7" w:rsidRDefault="006414B1" w:rsidP="00D03DA7">
      <w:pPr>
        <w:tabs>
          <w:tab w:val="left" w:pos="851"/>
        </w:tabs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DA7" w:rsidRPr="00D03DA7">
        <w:rPr>
          <w:sz w:val="28"/>
          <w:szCs w:val="28"/>
        </w:rPr>
        <w:t>Постановление Правительства Саратовской области от 31.05.2010 N 194-П (ред. от 25.07.2011) "О мерах по обеспечению антитеррористической защищенности объектов с массовым пребыванием населения, расположенных на территории Саратовской области" (вместе с "Положением о паспорте антитеррористической защищенности объектов с массовым пребыванием населения, расположенных на территории Саратовской области")</w:t>
      </w:r>
      <w:r w:rsidR="00D03DA7">
        <w:rPr>
          <w:sz w:val="28"/>
          <w:szCs w:val="28"/>
        </w:rPr>
        <w:t>;</w:t>
      </w:r>
    </w:p>
    <w:p w:rsidR="006F5741" w:rsidRDefault="006F5741" w:rsidP="00D03DA7">
      <w:pPr>
        <w:tabs>
          <w:tab w:val="left" w:pos="851"/>
        </w:tabs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F5741">
        <w:t xml:space="preserve"> </w:t>
      </w:r>
      <w:r w:rsidRPr="006F5741">
        <w:rPr>
          <w:sz w:val="28"/>
          <w:szCs w:val="28"/>
        </w:rPr>
        <w:t>Постановление Губернатора Саратовской области от 01.06.2006 N 88 (ред. от 20.01.2017) "Об утверждении Инструкции по делопроизводству в органах исполнительной власти Саратовской области"</w:t>
      </w:r>
      <w:r>
        <w:rPr>
          <w:sz w:val="28"/>
          <w:szCs w:val="28"/>
        </w:rPr>
        <w:t>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DD7">
        <w:rPr>
          <w:sz w:val="28"/>
          <w:szCs w:val="28"/>
        </w:rPr>
        <w:lastRenderedPageBreak/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411C63"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A33859" w:rsidRPr="00EB4D70" w:rsidRDefault="00A33859" w:rsidP="00A33859">
      <w:pPr>
        <w:ind w:firstLine="709"/>
        <w:jc w:val="both"/>
        <w:rPr>
          <w:sz w:val="28"/>
          <w:szCs w:val="28"/>
        </w:rPr>
      </w:pPr>
      <w:r w:rsidRPr="00EB4D70">
        <w:rPr>
          <w:sz w:val="28"/>
          <w:szCs w:val="28"/>
        </w:rPr>
        <w:t xml:space="preserve">знание порядка </w:t>
      </w:r>
      <w:r w:rsidR="00EB4D70">
        <w:rPr>
          <w:sz w:val="28"/>
          <w:szCs w:val="28"/>
        </w:rPr>
        <w:t xml:space="preserve">в предоставлении </w:t>
      </w:r>
      <w:r w:rsidR="00EB4D70" w:rsidRPr="00EB4D70">
        <w:rPr>
          <w:sz w:val="28"/>
          <w:szCs w:val="28"/>
        </w:rPr>
        <w:t xml:space="preserve"> заявок в Министерство спорта РФ на участие Саратовской области в реализации Государственных программ и проектов Российской Федерации</w:t>
      </w:r>
      <w:r w:rsidR="00EB4D70">
        <w:rPr>
          <w:sz w:val="28"/>
          <w:szCs w:val="28"/>
        </w:rPr>
        <w:t xml:space="preserve"> в части строительства (реконструкции) объектов спорта, укрепления их материально-технической базы</w:t>
      </w:r>
      <w:r w:rsidRPr="00EB4D70">
        <w:rPr>
          <w:sz w:val="28"/>
          <w:szCs w:val="28"/>
        </w:rPr>
        <w:t>;</w:t>
      </w:r>
    </w:p>
    <w:p w:rsidR="00A33859" w:rsidRPr="00EB4D70" w:rsidRDefault="00A33859" w:rsidP="00A33859">
      <w:pPr>
        <w:ind w:firstLine="709"/>
        <w:jc w:val="both"/>
        <w:rPr>
          <w:sz w:val="28"/>
          <w:szCs w:val="28"/>
        </w:rPr>
      </w:pPr>
      <w:r w:rsidRPr="00EB4D70">
        <w:rPr>
          <w:sz w:val="28"/>
          <w:szCs w:val="28"/>
        </w:rPr>
        <w:t>знанием порядка рассмотрения обращений граждан;</w:t>
      </w:r>
    </w:p>
    <w:p w:rsidR="00A33859" w:rsidRPr="00EB4D70" w:rsidRDefault="00A33859" w:rsidP="00A33859">
      <w:pPr>
        <w:ind w:firstLine="709"/>
        <w:jc w:val="both"/>
        <w:rPr>
          <w:bCs/>
          <w:sz w:val="28"/>
          <w:szCs w:val="28"/>
          <w:lang w:eastAsia="en-US"/>
        </w:rPr>
      </w:pPr>
      <w:r w:rsidRPr="00EB4D70">
        <w:rPr>
          <w:bCs/>
          <w:sz w:val="28"/>
          <w:szCs w:val="28"/>
          <w:lang w:eastAsia="en-US"/>
        </w:rPr>
        <w:t>знание порядка обеспечения защиты персональных данных от неправомерного их использования или утраты;</w:t>
      </w:r>
    </w:p>
    <w:p w:rsidR="00EB4D70" w:rsidRDefault="00EB4D70" w:rsidP="00A33859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знание программных мероприятий государственных программ Саратовской области </w:t>
      </w:r>
      <w:r w:rsidRPr="00BE7139">
        <w:rPr>
          <w:snapToGrid w:val="0"/>
          <w:sz w:val="28"/>
          <w:szCs w:val="28"/>
        </w:rPr>
        <w:t>в рамках  компетенции отдела</w:t>
      </w:r>
      <w:r>
        <w:rPr>
          <w:snapToGrid w:val="0"/>
          <w:sz w:val="28"/>
          <w:szCs w:val="28"/>
        </w:rPr>
        <w:t>;</w:t>
      </w:r>
    </w:p>
    <w:p w:rsidR="00EB4D70" w:rsidRDefault="00CD15D8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в области необходимых мероприятий по</w:t>
      </w:r>
      <w:r w:rsidRPr="00BE7139">
        <w:rPr>
          <w:sz w:val="28"/>
          <w:szCs w:val="28"/>
        </w:rPr>
        <w:t xml:space="preserve"> подготовке подведомственных учреждений и предприятий к работе в осенне-зимний период</w:t>
      </w:r>
      <w:r>
        <w:rPr>
          <w:sz w:val="28"/>
          <w:szCs w:val="28"/>
        </w:rPr>
        <w:t>;</w:t>
      </w:r>
    </w:p>
    <w:p w:rsidR="00CD15D8" w:rsidRPr="00CD15D8" w:rsidRDefault="00CD15D8" w:rsidP="00A33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знания в </w:t>
      </w:r>
      <w:r w:rsidRPr="00BE7139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BE7139">
        <w:rPr>
          <w:sz w:val="28"/>
          <w:szCs w:val="28"/>
        </w:rPr>
        <w:t xml:space="preserve"> потребности в  ТЭР для подведомственных учреждений</w:t>
      </w:r>
      <w:r w:rsidRPr="00CD15D8">
        <w:rPr>
          <w:bCs/>
          <w:sz w:val="28"/>
          <w:szCs w:val="28"/>
        </w:rPr>
        <w:t xml:space="preserve"> умение планировать работу отдела;</w:t>
      </w:r>
    </w:p>
    <w:p w:rsidR="0000725B" w:rsidRPr="00CD15D8" w:rsidRDefault="00CD15D8" w:rsidP="00A33859">
      <w:pPr>
        <w:ind w:firstLine="709"/>
        <w:jc w:val="both"/>
        <w:rPr>
          <w:sz w:val="28"/>
          <w:szCs w:val="28"/>
        </w:rPr>
      </w:pPr>
      <w:r w:rsidRPr="00CD15D8">
        <w:rPr>
          <w:sz w:val="28"/>
          <w:szCs w:val="28"/>
        </w:rPr>
        <w:t>знания в области осуществления закупок товаров, работ, услуг для нужд министерства молодежной политики, спорта и туризма области</w:t>
      </w:r>
      <w:r w:rsidR="0000725B" w:rsidRPr="00CD15D8">
        <w:rPr>
          <w:sz w:val="28"/>
          <w:szCs w:val="28"/>
        </w:rPr>
        <w:t>;</w:t>
      </w:r>
    </w:p>
    <w:p w:rsidR="004B3854" w:rsidRPr="00827DD7" w:rsidRDefault="004B3854" w:rsidP="00A33859">
      <w:pPr>
        <w:ind w:firstLine="709"/>
        <w:jc w:val="both"/>
        <w:rPr>
          <w:sz w:val="28"/>
          <w:szCs w:val="28"/>
        </w:rPr>
      </w:pPr>
      <w:r w:rsidRPr="00827DD7">
        <w:rPr>
          <w:sz w:val="28"/>
          <w:szCs w:val="28"/>
        </w:rPr>
        <w:t>знание основ охраны труда в учреждении;</w:t>
      </w:r>
    </w:p>
    <w:p w:rsidR="00E47B40" w:rsidRDefault="00E47B40" w:rsidP="00E4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Pr="00454484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454484">
        <w:rPr>
          <w:sz w:val="28"/>
          <w:szCs w:val="28"/>
        </w:rPr>
        <w:t xml:space="preserve"> по делопроизводству министерства;</w:t>
      </w:r>
    </w:p>
    <w:p w:rsidR="00E47B40" w:rsidRDefault="00E47B40" w:rsidP="00E4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законодательства в области пожарной и антитеррористической безопасности, санитарно-эпидемиологических норм и правил;</w:t>
      </w:r>
    </w:p>
    <w:p w:rsidR="00A33859" w:rsidRDefault="00E47B40" w:rsidP="00E47B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знания в области строительства и эксплуатации спортсооружений.</w:t>
      </w:r>
      <w:r w:rsidRPr="00A33859">
        <w:rPr>
          <w:b/>
          <w:sz w:val="28"/>
          <w:szCs w:val="28"/>
          <w:u w:val="single"/>
        </w:rPr>
        <w:t xml:space="preserve"> </w:t>
      </w:r>
      <w:r w:rsidR="00A33859" w:rsidRPr="00A33859">
        <w:rPr>
          <w:b/>
          <w:sz w:val="28"/>
          <w:szCs w:val="28"/>
          <w:u w:val="single"/>
        </w:rPr>
        <w:t>функциональными умениями:</w:t>
      </w:r>
    </w:p>
    <w:p w:rsidR="00081E6A" w:rsidRPr="00081E6A" w:rsidRDefault="00081E6A" w:rsidP="00794589">
      <w:pPr>
        <w:ind w:firstLine="709"/>
        <w:jc w:val="both"/>
        <w:rPr>
          <w:b/>
          <w:sz w:val="28"/>
          <w:szCs w:val="28"/>
          <w:u w:val="single"/>
        </w:rPr>
      </w:pPr>
      <w:r w:rsidRPr="00081E6A">
        <w:rPr>
          <w:iCs/>
          <w:sz w:val="28"/>
          <w:szCs w:val="28"/>
          <w:lang w:eastAsia="en-US"/>
        </w:rPr>
        <w:t>умение  планировать, организовывать деятельность</w:t>
      </w:r>
      <w:r>
        <w:rPr>
          <w:iCs/>
          <w:sz w:val="28"/>
          <w:szCs w:val="28"/>
          <w:lang w:eastAsia="en-US"/>
        </w:rPr>
        <w:t xml:space="preserve"> отдела</w:t>
      </w:r>
      <w:r w:rsidRPr="00081E6A">
        <w:rPr>
          <w:iCs/>
          <w:sz w:val="28"/>
          <w:szCs w:val="28"/>
          <w:lang w:eastAsia="en-US"/>
        </w:rPr>
        <w:t xml:space="preserve">, </w:t>
      </w:r>
      <w:r w:rsidRPr="00081E6A">
        <w:rPr>
          <w:iCs/>
          <w:sz w:val="28"/>
          <w:szCs w:val="28"/>
        </w:rPr>
        <w:t>обобщать и анализировать информацию,</w:t>
      </w:r>
      <w:r w:rsidRPr="00081E6A">
        <w:rPr>
          <w:iCs/>
          <w:sz w:val="28"/>
          <w:szCs w:val="28"/>
          <w:lang w:eastAsia="en-US"/>
        </w:rPr>
        <w:t xml:space="preserve"> осуществлять контроль и </w:t>
      </w:r>
      <w:r w:rsidRPr="00081E6A">
        <w:rPr>
          <w:iCs/>
          <w:sz w:val="28"/>
          <w:szCs w:val="28"/>
        </w:rPr>
        <w:t>принимать управленческие решения</w:t>
      </w:r>
      <w:r w:rsidRPr="00081E6A">
        <w:rPr>
          <w:iCs/>
          <w:sz w:val="28"/>
          <w:szCs w:val="28"/>
          <w:lang w:eastAsia="en-US"/>
        </w:rPr>
        <w:t>;</w:t>
      </w:r>
    </w:p>
    <w:p w:rsidR="00A33859" w:rsidRPr="00081E6A" w:rsidRDefault="00A33859" w:rsidP="0079458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081E6A">
        <w:rPr>
          <w:sz w:val="28"/>
          <w:szCs w:val="28"/>
        </w:rPr>
        <w:lastRenderedPageBreak/>
        <w:t>умение</w:t>
      </w:r>
      <w:r w:rsidR="00DE5CE9" w:rsidRPr="00081E6A">
        <w:rPr>
          <w:sz w:val="28"/>
          <w:szCs w:val="28"/>
        </w:rPr>
        <w:t xml:space="preserve"> </w:t>
      </w:r>
      <w:r w:rsidR="00794589">
        <w:rPr>
          <w:sz w:val="28"/>
          <w:szCs w:val="28"/>
        </w:rPr>
        <w:t>с</w:t>
      </w:r>
      <w:r w:rsidR="00DE5CE9" w:rsidRPr="00081E6A">
        <w:rPr>
          <w:sz w:val="28"/>
          <w:szCs w:val="28"/>
        </w:rPr>
        <w:t>форми</w:t>
      </w:r>
      <w:r w:rsidR="00794589">
        <w:rPr>
          <w:sz w:val="28"/>
          <w:szCs w:val="28"/>
        </w:rPr>
        <w:t xml:space="preserve">ровать в установленный срок </w:t>
      </w:r>
      <w:r w:rsidR="00DE5CE9" w:rsidRPr="00081E6A">
        <w:rPr>
          <w:sz w:val="28"/>
          <w:szCs w:val="28"/>
        </w:rPr>
        <w:t xml:space="preserve"> необходимы</w:t>
      </w:r>
      <w:r w:rsidR="00794589">
        <w:rPr>
          <w:sz w:val="28"/>
          <w:szCs w:val="28"/>
        </w:rPr>
        <w:t xml:space="preserve">й пакет </w:t>
      </w:r>
      <w:r w:rsidR="00DE5CE9" w:rsidRPr="00081E6A">
        <w:rPr>
          <w:sz w:val="28"/>
          <w:szCs w:val="28"/>
        </w:rPr>
        <w:t xml:space="preserve"> документ</w:t>
      </w:r>
      <w:r w:rsidR="00794589">
        <w:rPr>
          <w:sz w:val="28"/>
          <w:szCs w:val="28"/>
        </w:rPr>
        <w:t>ов для подачи завок на получение субсидии из федерального бюджета на укрепление материально-технической базы спортивных сооружений области</w:t>
      </w:r>
      <w:r w:rsidRPr="00081E6A">
        <w:rPr>
          <w:sz w:val="28"/>
          <w:szCs w:val="28"/>
        </w:rPr>
        <w:t>;</w:t>
      </w:r>
    </w:p>
    <w:p w:rsidR="00A33859" w:rsidRPr="00794589" w:rsidRDefault="00A33859" w:rsidP="0079458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794589">
        <w:rPr>
          <w:sz w:val="28"/>
          <w:szCs w:val="28"/>
        </w:rPr>
        <w:t xml:space="preserve">умение </w:t>
      </w:r>
      <w:r w:rsidR="00794589">
        <w:rPr>
          <w:sz w:val="28"/>
          <w:szCs w:val="28"/>
        </w:rPr>
        <w:t>составлять отчеты и справки по вопросам компетенции отдела</w:t>
      </w:r>
      <w:r w:rsidRPr="00794589">
        <w:rPr>
          <w:sz w:val="28"/>
          <w:szCs w:val="28"/>
        </w:rPr>
        <w:t>,</w:t>
      </w:r>
    </w:p>
    <w:p w:rsidR="0000725B" w:rsidRPr="00794589" w:rsidRDefault="0000725B" w:rsidP="00794589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794589">
        <w:rPr>
          <w:sz w:val="28"/>
          <w:szCs w:val="28"/>
        </w:rPr>
        <w:t xml:space="preserve">умение </w:t>
      </w:r>
      <w:r w:rsidR="00794589" w:rsidRPr="00794589">
        <w:rPr>
          <w:iCs/>
          <w:sz w:val="28"/>
          <w:szCs w:val="28"/>
        </w:rPr>
        <w:t xml:space="preserve">работать с законодательными, нормативными и иными документами,   информацией   и принятия на основе  их анализа  грамотных управленческих решений;  </w:t>
      </w:r>
    </w:p>
    <w:p w:rsidR="00794589" w:rsidRPr="00794589" w:rsidRDefault="0000725B" w:rsidP="00794589">
      <w:pPr>
        <w:ind w:firstLine="709"/>
        <w:jc w:val="both"/>
        <w:rPr>
          <w:sz w:val="28"/>
          <w:szCs w:val="28"/>
        </w:rPr>
      </w:pPr>
      <w:r w:rsidRPr="00794589">
        <w:rPr>
          <w:sz w:val="28"/>
          <w:szCs w:val="28"/>
        </w:rPr>
        <w:t xml:space="preserve">умение </w:t>
      </w:r>
      <w:r w:rsidR="00794589" w:rsidRPr="00794589">
        <w:rPr>
          <w:sz w:val="28"/>
          <w:szCs w:val="28"/>
        </w:rPr>
        <w:t xml:space="preserve">ставить задачи подчиненным, организовать их работу, обеспечивая своевременность, оперативность и высокое качество выполнения задач; </w:t>
      </w:r>
    </w:p>
    <w:p w:rsidR="00794589" w:rsidRPr="00977F2A" w:rsidRDefault="00794589" w:rsidP="00977F2A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977F2A">
        <w:rPr>
          <w:snapToGrid w:val="0"/>
          <w:sz w:val="28"/>
          <w:szCs w:val="28"/>
        </w:rPr>
        <w:t>умение готовить материал на постоянно действующие совещания, заседания коллегии;</w:t>
      </w:r>
    </w:p>
    <w:p w:rsidR="00977F2A" w:rsidRPr="00977F2A" w:rsidRDefault="00A33859" w:rsidP="00977F2A">
      <w:pPr>
        <w:ind w:firstLine="709"/>
        <w:jc w:val="both"/>
        <w:rPr>
          <w:sz w:val="28"/>
          <w:szCs w:val="28"/>
        </w:rPr>
      </w:pPr>
      <w:r w:rsidRPr="00977F2A">
        <w:rPr>
          <w:sz w:val="28"/>
          <w:szCs w:val="28"/>
        </w:rPr>
        <w:t xml:space="preserve">умение </w:t>
      </w:r>
      <w:r w:rsidR="00977F2A">
        <w:rPr>
          <w:sz w:val="28"/>
          <w:szCs w:val="28"/>
        </w:rPr>
        <w:t>у</w:t>
      </w:r>
      <w:r w:rsidR="00977F2A" w:rsidRPr="00977F2A">
        <w:rPr>
          <w:sz w:val="28"/>
          <w:szCs w:val="28"/>
        </w:rPr>
        <w:t xml:space="preserve">частвовать в </w:t>
      </w:r>
      <w:r w:rsidR="00C12E75">
        <w:rPr>
          <w:sz w:val="28"/>
          <w:szCs w:val="28"/>
        </w:rPr>
        <w:t xml:space="preserve">работе </w:t>
      </w:r>
      <w:r w:rsidR="00977F2A" w:rsidRPr="00977F2A">
        <w:rPr>
          <w:sz w:val="28"/>
          <w:szCs w:val="28"/>
        </w:rPr>
        <w:t xml:space="preserve"> различных комиссий, связанных с проверкой деятельности подведомственных организаций, а также комиссий по межотраслевому сотрудничеству и разработке перспективных направлений деятельности отрасли;</w:t>
      </w:r>
    </w:p>
    <w:p w:rsidR="00A33859" w:rsidRPr="00977F2A" w:rsidRDefault="0000725B" w:rsidP="00A33859">
      <w:pPr>
        <w:ind w:firstLine="709"/>
        <w:jc w:val="both"/>
        <w:rPr>
          <w:sz w:val="28"/>
          <w:szCs w:val="28"/>
        </w:rPr>
      </w:pPr>
      <w:r w:rsidRPr="00977F2A">
        <w:rPr>
          <w:sz w:val="28"/>
          <w:szCs w:val="28"/>
        </w:rPr>
        <w:t xml:space="preserve">умение формировать и вести документацию по </w:t>
      </w:r>
      <w:r w:rsidR="00977F2A" w:rsidRPr="00977F2A">
        <w:rPr>
          <w:sz w:val="28"/>
          <w:szCs w:val="28"/>
        </w:rPr>
        <w:t>вопросам компетенции отдела</w:t>
      </w:r>
      <w:r w:rsidRPr="00977F2A">
        <w:rPr>
          <w:sz w:val="28"/>
          <w:szCs w:val="28"/>
        </w:rPr>
        <w:t>;</w:t>
      </w:r>
    </w:p>
    <w:p w:rsidR="0000725B" w:rsidRPr="00DE5CE9" w:rsidRDefault="0000725B" w:rsidP="00A33859">
      <w:pPr>
        <w:ind w:firstLine="709"/>
        <w:jc w:val="both"/>
        <w:rPr>
          <w:sz w:val="28"/>
          <w:szCs w:val="28"/>
        </w:rPr>
      </w:pPr>
      <w:r w:rsidRPr="00977F2A">
        <w:rPr>
          <w:sz w:val="28"/>
          <w:szCs w:val="28"/>
        </w:rPr>
        <w:t>умение</w:t>
      </w:r>
      <w:r w:rsidRPr="00DE5CE9">
        <w:rPr>
          <w:sz w:val="28"/>
          <w:szCs w:val="28"/>
        </w:rPr>
        <w:t xml:space="preserve"> </w:t>
      </w:r>
      <w:r w:rsidR="00977F2A">
        <w:rPr>
          <w:sz w:val="28"/>
          <w:szCs w:val="28"/>
        </w:rPr>
        <w:t xml:space="preserve">рассматривать и </w:t>
      </w:r>
      <w:r w:rsidRPr="00DE5CE9">
        <w:rPr>
          <w:sz w:val="28"/>
          <w:szCs w:val="28"/>
        </w:rPr>
        <w:t>подгот</w:t>
      </w:r>
      <w:r w:rsidR="00977F2A">
        <w:rPr>
          <w:sz w:val="28"/>
          <w:szCs w:val="28"/>
        </w:rPr>
        <w:t>авливать</w:t>
      </w:r>
      <w:r w:rsidRPr="00DE5CE9">
        <w:rPr>
          <w:sz w:val="28"/>
          <w:szCs w:val="28"/>
        </w:rPr>
        <w:t xml:space="preserve"> ответ</w:t>
      </w:r>
      <w:r w:rsidR="00977F2A">
        <w:rPr>
          <w:sz w:val="28"/>
          <w:szCs w:val="28"/>
        </w:rPr>
        <w:t>ы</w:t>
      </w:r>
      <w:r w:rsidRPr="00DE5CE9">
        <w:rPr>
          <w:sz w:val="28"/>
          <w:szCs w:val="28"/>
        </w:rPr>
        <w:t xml:space="preserve"> </w:t>
      </w:r>
      <w:r w:rsidR="00977F2A">
        <w:rPr>
          <w:sz w:val="28"/>
          <w:szCs w:val="28"/>
        </w:rPr>
        <w:t xml:space="preserve">на жалобы и обращения </w:t>
      </w:r>
      <w:r w:rsidRPr="00DE5CE9">
        <w:rPr>
          <w:sz w:val="28"/>
          <w:szCs w:val="28"/>
        </w:rPr>
        <w:t xml:space="preserve"> граждан;</w:t>
      </w:r>
    </w:p>
    <w:p w:rsidR="0000725B" w:rsidRPr="00A33859" w:rsidRDefault="0000725B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DE5CE9">
        <w:rPr>
          <w:sz w:val="28"/>
          <w:szCs w:val="28"/>
        </w:rPr>
        <w:t xml:space="preserve">умение </w:t>
      </w:r>
      <w:r w:rsidR="0021246B" w:rsidRPr="00DE5CE9">
        <w:rPr>
          <w:sz w:val="28"/>
          <w:szCs w:val="28"/>
        </w:rPr>
        <w:t xml:space="preserve">вести переписку </w:t>
      </w:r>
      <w:r w:rsidR="00977F2A">
        <w:rPr>
          <w:sz w:val="28"/>
          <w:szCs w:val="28"/>
        </w:rPr>
        <w:t xml:space="preserve">с органами исполнительной власти </w:t>
      </w:r>
      <w:r w:rsidR="0021246B" w:rsidRPr="00DE5CE9">
        <w:rPr>
          <w:sz w:val="28"/>
          <w:szCs w:val="28"/>
        </w:rPr>
        <w:t xml:space="preserve">по </w:t>
      </w:r>
      <w:r w:rsidR="00977F2A">
        <w:rPr>
          <w:sz w:val="28"/>
          <w:szCs w:val="28"/>
        </w:rPr>
        <w:t>исполнению поручениий Губернатора области</w:t>
      </w:r>
      <w:r w:rsidR="0021246B" w:rsidRPr="00DE5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D32C2E" w:rsidRDefault="00A33859" w:rsidP="00A33859">
      <w:pPr>
        <w:tabs>
          <w:tab w:val="left" w:pos="9033"/>
        </w:tabs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D32C2E">
        <w:rPr>
          <w:b/>
          <w:sz w:val="28"/>
          <w:szCs w:val="28"/>
          <w:lang w:eastAsia="en-US"/>
        </w:rPr>
        <w:t xml:space="preserve"> </w:t>
      </w:r>
      <w:r w:rsidR="00D32C2E" w:rsidRPr="00D32C2E">
        <w:rPr>
          <w:sz w:val="28"/>
          <w:szCs w:val="28"/>
          <w:lang w:eastAsia="en-US"/>
        </w:rPr>
        <w:t>не установлены.</w:t>
      </w:r>
    </w:p>
    <w:p w:rsidR="00A33859" w:rsidRPr="00A33859" w:rsidRDefault="00A33859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C12E75" w:rsidRDefault="00C12E75" w:rsidP="00C12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602DCB" w:rsidRPr="00C12E75">
        <w:rPr>
          <w:sz w:val="28"/>
          <w:szCs w:val="28"/>
          <w:lang w:eastAsia="en-US"/>
        </w:rPr>
        <w:t xml:space="preserve">начальник отдела </w:t>
      </w:r>
      <w:r w:rsidR="00A33859" w:rsidRPr="00C12E75">
        <w:rPr>
          <w:sz w:val="28"/>
          <w:szCs w:val="28"/>
        </w:rPr>
        <w:t>в соответствии с возложенными обязанностями:</w:t>
      </w:r>
    </w:p>
    <w:p w:rsidR="00A33859" w:rsidRPr="00C12E75" w:rsidRDefault="00DE5CE9" w:rsidP="00C12E75">
      <w:pPr>
        <w:ind w:firstLine="540"/>
        <w:jc w:val="both"/>
        <w:rPr>
          <w:sz w:val="28"/>
          <w:szCs w:val="28"/>
        </w:rPr>
      </w:pPr>
      <w:r w:rsidRPr="00C12E75">
        <w:rPr>
          <w:sz w:val="28"/>
          <w:szCs w:val="28"/>
        </w:rPr>
        <w:t xml:space="preserve">  </w:t>
      </w:r>
      <w:r w:rsidR="00A33859" w:rsidRPr="00C12E75">
        <w:rPr>
          <w:sz w:val="28"/>
          <w:szCs w:val="28"/>
        </w:rPr>
        <w:t xml:space="preserve">готовит проекты </w:t>
      </w:r>
      <w:r w:rsidR="0021246B" w:rsidRPr="00C12E75">
        <w:rPr>
          <w:sz w:val="28"/>
          <w:szCs w:val="28"/>
        </w:rPr>
        <w:t>приказов министра</w:t>
      </w:r>
      <w:r w:rsidR="00A33859" w:rsidRPr="00C12E75">
        <w:rPr>
          <w:sz w:val="28"/>
          <w:szCs w:val="28"/>
        </w:rPr>
        <w:t xml:space="preserve"> по вопросам </w:t>
      </w:r>
      <w:r w:rsidRPr="00C12E75">
        <w:rPr>
          <w:sz w:val="28"/>
          <w:szCs w:val="28"/>
        </w:rPr>
        <w:t>компетенции отдела</w:t>
      </w:r>
      <w:r w:rsidR="0021246B" w:rsidRPr="00C12E75">
        <w:rPr>
          <w:sz w:val="28"/>
          <w:szCs w:val="28"/>
        </w:rPr>
        <w:t>;</w:t>
      </w:r>
    </w:p>
    <w:p w:rsidR="00C12E75" w:rsidRPr="00C12E75" w:rsidRDefault="00C12E75" w:rsidP="00D320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контролные мероприятия за ходом строительства (реконструкции), ремонта </w:t>
      </w:r>
      <w:r w:rsidR="00830139">
        <w:rPr>
          <w:sz w:val="28"/>
          <w:szCs w:val="28"/>
        </w:rPr>
        <w:t>спортивных объектов;</w:t>
      </w:r>
      <w:r w:rsidRPr="00C12E75">
        <w:rPr>
          <w:sz w:val="28"/>
          <w:szCs w:val="28"/>
        </w:rPr>
        <w:t xml:space="preserve"> </w:t>
      </w:r>
    </w:p>
    <w:p w:rsidR="00830139" w:rsidRDefault="00830139" w:rsidP="00D3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контролные мероприятия по вопросам пожарной, антитеррористической безопасности подведомственных организаций, их санитарно-эпидемиологического состояния; </w:t>
      </w:r>
    </w:p>
    <w:p w:rsidR="004A2AC2" w:rsidRDefault="004A2AC2" w:rsidP="00D320EA">
      <w:pPr>
        <w:ind w:firstLine="709"/>
        <w:jc w:val="both"/>
        <w:rPr>
          <w:sz w:val="28"/>
          <w:szCs w:val="28"/>
        </w:rPr>
      </w:pPr>
      <w:r w:rsidRPr="00B501B8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B501B8">
        <w:rPr>
          <w:sz w:val="28"/>
          <w:szCs w:val="28"/>
        </w:rPr>
        <w:t xml:space="preserve"> организационную и методическую работу с подведомственными организациями</w:t>
      </w:r>
      <w:r>
        <w:rPr>
          <w:sz w:val="28"/>
          <w:szCs w:val="28"/>
        </w:rPr>
        <w:t xml:space="preserve"> по вопросам гражданской обороны и защиты от чрезвычайных ситуаций;</w:t>
      </w:r>
    </w:p>
    <w:p w:rsidR="004A2AC2" w:rsidRDefault="004A2AC2" w:rsidP="00D320EA">
      <w:pPr>
        <w:ind w:firstLine="709"/>
        <w:jc w:val="both"/>
        <w:rPr>
          <w:sz w:val="28"/>
          <w:szCs w:val="28"/>
        </w:rPr>
      </w:pPr>
      <w:r w:rsidRPr="00B501B8">
        <w:rPr>
          <w:sz w:val="28"/>
          <w:szCs w:val="28"/>
        </w:rPr>
        <w:lastRenderedPageBreak/>
        <w:t>осуществля</w:t>
      </w:r>
      <w:r>
        <w:rPr>
          <w:sz w:val="28"/>
          <w:szCs w:val="28"/>
        </w:rPr>
        <w:t xml:space="preserve">ет еженедельный </w:t>
      </w:r>
      <w:r w:rsidRPr="000E4570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функционирования спортивных сооружений и площадок  на территории муниципальных районов области в летний и зиние периоды;</w:t>
      </w:r>
    </w:p>
    <w:p w:rsidR="005526EB" w:rsidRDefault="005526EB" w:rsidP="00D320EA">
      <w:pPr>
        <w:ind w:firstLine="709"/>
        <w:jc w:val="both"/>
        <w:rPr>
          <w:sz w:val="28"/>
          <w:szCs w:val="28"/>
        </w:rPr>
      </w:pPr>
      <w:r w:rsidRPr="007B4665">
        <w:rPr>
          <w:sz w:val="28"/>
          <w:szCs w:val="28"/>
          <w:lang w:eastAsia="en-US"/>
        </w:rPr>
        <w:t>осуществляет проверку документов,</w:t>
      </w:r>
      <w:r>
        <w:rPr>
          <w:sz w:val="28"/>
          <w:szCs w:val="28"/>
          <w:lang w:eastAsia="en-US"/>
        </w:rPr>
        <w:t xml:space="preserve"> необходимых для получения субсидий из областного бюджета:</w:t>
      </w:r>
      <w:r w:rsidRPr="007B46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связанных со строительством объектов, приобретением инвентаря и оборудования, программы деятельности предприятия (для ГУПов), писем о наличии материально-технической базы;</w:t>
      </w:r>
    </w:p>
    <w:p w:rsidR="004A2AC2" w:rsidRDefault="004A2AC2" w:rsidP="00D3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подготовку 3 раздела ежегодного статистического отчета  1-ФК «Сведения о физической культуре и спорте» для предоставления его в Минспорт РФ;</w:t>
      </w:r>
    </w:p>
    <w:p w:rsidR="004A2AC2" w:rsidRDefault="004A2AC2" w:rsidP="00D3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обеспеченности населения спортивными сооружениями;</w:t>
      </w:r>
    </w:p>
    <w:p w:rsidR="004A2AC2" w:rsidRDefault="004A2AC2" w:rsidP="00D3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информационные материалы, аналитические справки по вопросам компетенции отдела в Правительство области, Министерство спорта РФ, а также по запросам иных органов исполнительной власти; </w:t>
      </w:r>
    </w:p>
    <w:p w:rsidR="00A33859" w:rsidRDefault="00830139" w:rsidP="00D320EA">
      <w:pPr>
        <w:ind w:firstLine="709"/>
        <w:jc w:val="both"/>
        <w:rPr>
          <w:sz w:val="28"/>
          <w:szCs w:val="28"/>
        </w:rPr>
      </w:pPr>
      <w:r w:rsidRPr="00D307E2">
        <w:rPr>
          <w:sz w:val="28"/>
          <w:szCs w:val="28"/>
        </w:rPr>
        <w:t xml:space="preserve">формирует и защищает </w:t>
      </w:r>
      <w:r w:rsidR="00D307E2" w:rsidRPr="00D307E2">
        <w:rPr>
          <w:sz w:val="28"/>
          <w:szCs w:val="28"/>
        </w:rPr>
        <w:t xml:space="preserve">в Правительстве области потребность </w:t>
      </w:r>
      <w:r w:rsidR="00D307E2">
        <w:rPr>
          <w:sz w:val="28"/>
          <w:szCs w:val="28"/>
        </w:rPr>
        <w:t>подведомс</w:t>
      </w:r>
      <w:r w:rsidR="00B501B8">
        <w:rPr>
          <w:sz w:val="28"/>
          <w:szCs w:val="28"/>
        </w:rPr>
        <w:t>т</w:t>
      </w:r>
      <w:r w:rsidR="00D307E2" w:rsidRPr="00D307E2">
        <w:rPr>
          <w:sz w:val="28"/>
          <w:szCs w:val="28"/>
        </w:rPr>
        <w:t>в</w:t>
      </w:r>
      <w:r w:rsidR="00B501B8">
        <w:rPr>
          <w:sz w:val="28"/>
          <w:szCs w:val="28"/>
        </w:rPr>
        <w:t>енных организаций в лимитах потребления топливно-энергетических ресурсов на год,</w:t>
      </w:r>
      <w:r w:rsidR="00B501B8" w:rsidRPr="00B501B8">
        <w:rPr>
          <w:sz w:val="28"/>
          <w:szCs w:val="28"/>
        </w:rPr>
        <w:t xml:space="preserve"> </w:t>
      </w:r>
      <w:r w:rsidR="00B501B8">
        <w:rPr>
          <w:sz w:val="28"/>
          <w:szCs w:val="28"/>
        </w:rPr>
        <w:t>следующий за текущим</w:t>
      </w:r>
      <w:r w:rsidR="00A33859" w:rsidRPr="00D307E2">
        <w:rPr>
          <w:sz w:val="28"/>
          <w:szCs w:val="28"/>
        </w:rPr>
        <w:t>;</w:t>
      </w:r>
    </w:p>
    <w:p w:rsidR="003E740D" w:rsidRPr="00D320EA" w:rsidRDefault="00D320EA" w:rsidP="00D320EA">
      <w:pPr>
        <w:ind w:firstLine="709"/>
        <w:jc w:val="both"/>
        <w:rPr>
          <w:sz w:val="28"/>
          <w:szCs w:val="28"/>
        </w:rPr>
      </w:pPr>
      <w:r w:rsidRPr="00D320EA">
        <w:rPr>
          <w:sz w:val="28"/>
          <w:szCs w:val="28"/>
        </w:rPr>
        <w:t>участвует в работе межведомственных рабочих групп по вопросам компетенции отдела;</w:t>
      </w:r>
    </w:p>
    <w:p w:rsidR="00321236" w:rsidRDefault="00A7333A" w:rsidP="00D320EA">
      <w:pPr>
        <w:ind w:firstLine="709"/>
        <w:jc w:val="both"/>
        <w:rPr>
          <w:sz w:val="28"/>
          <w:szCs w:val="28"/>
        </w:rPr>
      </w:pPr>
      <w:r w:rsidRPr="000E4570">
        <w:rPr>
          <w:sz w:val="28"/>
          <w:szCs w:val="28"/>
        </w:rPr>
        <w:t xml:space="preserve"> </w:t>
      </w:r>
      <w:r w:rsidR="00321236"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D320EA" w:rsidRDefault="00D320EA" w:rsidP="00D3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подготовливает и направляет в установленные сроки в Министерство спорта РФ необходимые отчеты о ходе исполнения Государственных программ РФ;</w:t>
      </w:r>
    </w:p>
    <w:p w:rsidR="00D320EA" w:rsidRDefault="00D320EA" w:rsidP="00D32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контролные мероприятия по вопросам реализации государственной программы РФ «Доступная среда» на 2011-2020 годы;</w:t>
      </w:r>
    </w:p>
    <w:p w:rsidR="00D320EA" w:rsidRPr="00D320EA" w:rsidRDefault="00D320EA" w:rsidP="00D320EA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B501B8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B501B8">
        <w:rPr>
          <w:sz w:val="28"/>
          <w:szCs w:val="28"/>
        </w:rPr>
        <w:t xml:space="preserve"> организационную и методическую работу с подведомственными организациями</w:t>
      </w:r>
      <w:r>
        <w:rPr>
          <w:sz w:val="28"/>
          <w:szCs w:val="28"/>
        </w:rPr>
        <w:t xml:space="preserve"> по вопросам реализации </w:t>
      </w:r>
      <w:r w:rsidRPr="00AC52E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C52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C52EE">
        <w:rPr>
          <w:sz w:val="28"/>
          <w:szCs w:val="28"/>
        </w:rPr>
        <w:t xml:space="preserve"> от 23.11.2009 N 261-ФЗ (ред. от 03.07.2016) "Об энергосбережении и о повышении энергетической эффективности и о внесении изменений в </w:t>
      </w:r>
      <w:r w:rsidRPr="00D320EA">
        <w:rPr>
          <w:sz w:val="28"/>
          <w:szCs w:val="28"/>
        </w:rPr>
        <w:t>отдельные законодательные акты Российской Федерации";</w:t>
      </w:r>
    </w:p>
    <w:p w:rsidR="00D320EA" w:rsidRPr="00D320EA" w:rsidRDefault="00D320EA" w:rsidP="00D320EA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деятельность консультанта отдела в области </w:t>
      </w:r>
      <w:r w:rsidRPr="00D320EA">
        <w:rPr>
          <w:sz w:val="28"/>
          <w:szCs w:val="28"/>
        </w:rPr>
        <w:t>закупок товаров, работ, услуг для нужд министерства молодежной политики</w:t>
      </w:r>
      <w:r w:rsidR="005526EB">
        <w:rPr>
          <w:sz w:val="28"/>
          <w:szCs w:val="28"/>
        </w:rPr>
        <w:t xml:space="preserve"> и</w:t>
      </w:r>
      <w:r w:rsidRPr="00D320EA">
        <w:rPr>
          <w:sz w:val="28"/>
          <w:szCs w:val="28"/>
        </w:rPr>
        <w:t xml:space="preserve"> спорта области</w:t>
      </w:r>
      <w:r>
        <w:rPr>
          <w:sz w:val="28"/>
          <w:szCs w:val="28"/>
        </w:rPr>
        <w:t>;</w:t>
      </w:r>
    </w:p>
    <w:p w:rsidR="004A2AC2" w:rsidRDefault="004A2AC2" w:rsidP="004A2AC2">
      <w:pPr>
        <w:ind w:firstLine="709"/>
        <w:jc w:val="both"/>
        <w:rPr>
          <w:sz w:val="28"/>
          <w:szCs w:val="28"/>
        </w:rPr>
      </w:pPr>
      <w:r w:rsidRPr="00B501B8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B501B8">
        <w:rPr>
          <w:sz w:val="28"/>
          <w:szCs w:val="28"/>
        </w:rPr>
        <w:t xml:space="preserve"> организационную и методическую работу с подведомственными организациями и органами управления образованием муниципальных районов, оказание консультативной, методической и </w:t>
      </w:r>
      <w:r w:rsidRPr="00D320EA">
        <w:rPr>
          <w:sz w:val="28"/>
          <w:szCs w:val="28"/>
        </w:rPr>
        <w:t>информационной помощи по вопросам компетенции отдела;</w:t>
      </w:r>
    </w:p>
    <w:p w:rsidR="00995A8F" w:rsidRPr="00D320EA" w:rsidRDefault="00995A8F" w:rsidP="004A2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технической защите информации;</w:t>
      </w:r>
    </w:p>
    <w:p w:rsidR="00A33859" w:rsidRPr="00D320EA" w:rsidRDefault="00A33859" w:rsidP="00D320EA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320EA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A33859" w:rsidRPr="0052453C" w:rsidRDefault="00A7333A" w:rsidP="00D320EA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D320EA">
        <w:rPr>
          <w:rFonts w:eastAsia="Calibri"/>
          <w:sz w:val="28"/>
          <w:szCs w:val="28"/>
        </w:rPr>
        <w:t xml:space="preserve"> </w:t>
      </w:r>
      <w:r w:rsidR="00A33859" w:rsidRPr="00D320EA">
        <w:rPr>
          <w:rFonts w:eastAsia="Calibri"/>
          <w:sz w:val="28"/>
          <w:szCs w:val="28"/>
        </w:rPr>
        <w:t>уведомляет в письменной форме непосредственного</w:t>
      </w:r>
      <w:r w:rsidR="00A33859" w:rsidRPr="0052453C">
        <w:rPr>
          <w:rFonts w:eastAsia="Calibri"/>
          <w:sz w:val="28"/>
          <w:szCs w:val="28"/>
        </w:rPr>
        <w:t xml:space="preserve"> руководителя о возникшем конфликте интересов или о возможности его возникновения, как только станет об этом известно;</w:t>
      </w:r>
    </w:p>
    <w:p w:rsidR="00A33859" w:rsidRPr="0052453C" w:rsidRDefault="00A7333A" w:rsidP="00321236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lastRenderedPageBreak/>
        <w:t xml:space="preserve"> </w:t>
      </w:r>
      <w:r w:rsidR="00A33859"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A33859" w:rsidRPr="0052453C" w:rsidRDefault="00A7333A" w:rsidP="00321236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33859" w:rsidRPr="00A33859" w:rsidRDefault="00A7333A" w:rsidP="00321236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A33859"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="00A33859"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 w:rsidR="00E25FC6"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7.2. Перечень вопросов, по которым государственный гражданский служащий области обязан участвовать при подготовке проектов </w:t>
      </w:r>
      <w:r w:rsidRPr="00A33859">
        <w:rPr>
          <w:rFonts w:eastAsia="Calibri"/>
          <w:b/>
          <w:sz w:val="28"/>
          <w:szCs w:val="28"/>
          <w:lang w:eastAsia="en-US"/>
        </w:rPr>
        <w:lastRenderedPageBreak/>
        <w:t>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E25FC6"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602DCB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E25FC6"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lastRenderedPageBreak/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98"/>
      </w:tblGrid>
      <w:tr w:rsidR="00A33859" w:rsidRPr="00A33859" w:rsidTr="00995A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589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995A8F" w:rsidTr="00995A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5898" w:type="dxa"/>
          </w:tcPr>
          <w:p w:rsidR="00A33859" w:rsidRPr="00995A8F" w:rsidRDefault="00A33859" w:rsidP="00C0110D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995A8F" w:rsidTr="00995A8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5898" w:type="dxa"/>
          </w:tcPr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995A8F">
              <w:rPr>
                <w:sz w:val="26"/>
                <w:szCs w:val="26"/>
              </w:rPr>
              <w:t>служебным вопросам</w:t>
            </w:r>
          </w:p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995A8F" w:rsidTr="00995A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5898" w:type="dxa"/>
          </w:tcPr>
          <w:p w:rsidR="00C0110D" w:rsidRPr="00995A8F" w:rsidRDefault="00C0110D" w:rsidP="00C0110D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995A8F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995A8F" w:rsidRDefault="00A33859" w:rsidP="00A33859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5898" w:type="dxa"/>
          </w:tcPr>
          <w:p w:rsidR="00A33859" w:rsidRPr="00995A8F" w:rsidRDefault="00020AAB" w:rsidP="00020AAB">
            <w:pPr>
              <w:jc w:val="both"/>
              <w:rPr>
                <w:sz w:val="26"/>
                <w:szCs w:val="26"/>
              </w:rPr>
            </w:pPr>
            <w:r w:rsidRPr="00995A8F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995A8F">
        <w:rPr>
          <w:sz w:val="28"/>
          <w:szCs w:val="28"/>
        </w:rPr>
        <w:t>Государственные услуги не оказываются.</w:t>
      </w:r>
    </w:p>
    <w:p w:rsidR="00A33859" w:rsidRPr="00A33859" w:rsidRDefault="00A33859" w:rsidP="00A33859">
      <w:pPr>
        <w:rPr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1E16AF" w:rsidRDefault="001E16AF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1E16AF" w:rsidRDefault="001E16AF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lastRenderedPageBreak/>
        <w:t xml:space="preserve">6. Другие критерии в соответствии с особенностями профессиональной деятельности. </w:t>
      </w:r>
    </w:p>
    <w:p w:rsidR="00A33859" w:rsidRPr="00A33859" w:rsidRDefault="00A33859" w:rsidP="00A33859">
      <w:pPr>
        <w:jc w:val="both"/>
        <w:rPr>
          <w:sz w:val="28"/>
          <w:szCs w:val="28"/>
          <w:lang w:eastAsia="en-US"/>
        </w:rPr>
      </w:pPr>
    </w:p>
    <w:p w:rsidR="0052453C" w:rsidRDefault="00020AAB" w:rsidP="00A33859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2453C" w:rsidRDefault="0052453C" w:rsidP="00A33859">
      <w:pPr>
        <w:jc w:val="both"/>
        <w:rPr>
          <w:b/>
          <w:sz w:val="28"/>
          <w:szCs w:val="28"/>
          <w:lang w:eastAsia="en-US"/>
        </w:rPr>
      </w:pPr>
    </w:p>
    <w:p w:rsidR="00411C63" w:rsidRDefault="00411C63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Начальник управления экономики </w:t>
      </w:r>
    </w:p>
    <w:p w:rsidR="00296B76" w:rsidRDefault="00411C63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 финансов</w:t>
      </w:r>
      <w:r w:rsidR="00296B7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министерства молодежной </w:t>
      </w:r>
    </w:p>
    <w:p w:rsidR="00A33859" w:rsidRPr="00A33859" w:rsidRDefault="00411C63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политики</w:t>
      </w:r>
      <w:r w:rsidR="00296B76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спорта области</w:t>
      </w:r>
      <w:r w:rsidR="00602DCB">
        <w:rPr>
          <w:b/>
          <w:sz w:val="28"/>
          <w:szCs w:val="28"/>
          <w:lang w:eastAsia="en-US"/>
        </w:rPr>
        <w:t xml:space="preserve"> </w:t>
      </w:r>
      <w:r w:rsidR="00E25FC6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 xml:space="preserve">               </w:t>
      </w:r>
      <w:r w:rsidR="00020AAB">
        <w:rPr>
          <w:b/>
          <w:sz w:val="28"/>
          <w:szCs w:val="28"/>
          <w:lang w:eastAsia="en-US"/>
        </w:rPr>
        <w:t>_____</w:t>
      </w:r>
      <w:r>
        <w:rPr>
          <w:b/>
          <w:sz w:val="28"/>
          <w:szCs w:val="28"/>
          <w:lang w:eastAsia="en-US"/>
        </w:rPr>
        <w:t>__</w:t>
      </w:r>
      <w:r w:rsidR="00020AAB">
        <w:rPr>
          <w:b/>
          <w:sz w:val="28"/>
          <w:szCs w:val="28"/>
          <w:lang w:eastAsia="en-US"/>
        </w:rPr>
        <w:t>___</w:t>
      </w:r>
      <w:r w:rsidR="0052453C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>И.В. Богданова</w:t>
      </w:r>
    </w:p>
    <w:p w:rsidR="00020AAB" w:rsidRDefault="00411C63" w:rsidP="00020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20AAB" w:rsidRDefault="00020AAB" w:rsidP="00020AAB">
      <w:pPr>
        <w:jc w:val="both"/>
        <w:rPr>
          <w:b/>
          <w:sz w:val="28"/>
          <w:szCs w:val="28"/>
        </w:rPr>
      </w:pPr>
    </w:p>
    <w:p w:rsidR="00A33859" w:rsidRPr="00A33859" w:rsidRDefault="00A33859" w:rsidP="00A33859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296B76" w:rsidRDefault="00296B76" w:rsidP="00A33859">
      <w:pPr>
        <w:autoSpaceDE w:val="0"/>
        <w:autoSpaceDN w:val="0"/>
        <w:adjustRightInd w:val="0"/>
        <w:jc w:val="center"/>
        <w:rPr>
          <w:b/>
        </w:rPr>
      </w:pPr>
    </w:p>
    <w:p w:rsidR="00296B76" w:rsidRDefault="00296B76" w:rsidP="00A33859">
      <w:pPr>
        <w:autoSpaceDE w:val="0"/>
        <w:autoSpaceDN w:val="0"/>
        <w:adjustRightInd w:val="0"/>
        <w:jc w:val="center"/>
        <w:rPr>
          <w:b/>
        </w:rPr>
      </w:pPr>
    </w:p>
    <w:p w:rsidR="00296B76" w:rsidRDefault="00296B76" w:rsidP="00A33859">
      <w:pPr>
        <w:autoSpaceDE w:val="0"/>
        <w:autoSpaceDN w:val="0"/>
        <w:adjustRightInd w:val="0"/>
        <w:jc w:val="center"/>
        <w:rPr>
          <w:b/>
        </w:rPr>
      </w:pPr>
    </w:p>
    <w:p w:rsidR="00D32C2E" w:rsidRPr="00A33859" w:rsidRDefault="00D32C2E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Default="0039456A" w:rsidP="00A33859">
      <w:pPr>
        <w:ind w:left="720"/>
        <w:jc w:val="center"/>
        <w:rPr>
          <w:szCs w:val="20"/>
          <w:lang w:eastAsia="en-US"/>
        </w:rPr>
      </w:pPr>
    </w:p>
    <w:p w:rsidR="00EE5537" w:rsidRDefault="00EE5537" w:rsidP="00A33859">
      <w:pPr>
        <w:ind w:left="720"/>
        <w:jc w:val="center"/>
        <w:rPr>
          <w:szCs w:val="20"/>
          <w:lang w:eastAsia="en-US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EE5537" w:rsidRPr="00AE575F" w:rsidTr="00AE575F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537" w:rsidRPr="00AE575F" w:rsidRDefault="00EE5537" w:rsidP="00AE575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E575F">
              <w:rPr>
                <w:b/>
                <w:sz w:val="28"/>
                <w:szCs w:val="28"/>
                <w:lang w:eastAsia="en-US"/>
              </w:rPr>
              <w:lastRenderedPageBreak/>
              <w:t>УТВЕРЖДАЮ</w:t>
            </w:r>
          </w:p>
          <w:p w:rsidR="00EE5537" w:rsidRPr="00AE575F" w:rsidRDefault="00EE5537" w:rsidP="00AE575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E575F">
              <w:rPr>
                <w:b/>
                <w:sz w:val="28"/>
                <w:szCs w:val="28"/>
                <w:lang w:eastAsia="en-US"/>
              </w:rPr>
              <w:t>министр молодежной политики, спорта и туризма Саратовской области</w:t>
            </w:r>
          </w:p>
          <w:p w:rsidR="00EE5537" w:rsidRPr="00AE575F" w:rsidRDefault="00EE5537" w:rsidP="00AE575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E5537" w:rsidRPr="00AE575F" w:rsidRDefault="00EE5537" w:rsidP="00AE575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E575F">
              <w:rPr>
                <w:b/>
                <w:sz w:val="28"/>
                <w:szCs w:val="28"/>
                <w:lang w:eastAsia="en-US"/>
              </w:rPr>
              <w:t>_______________А.В. Абросимов</w:t>
            </w:r>
          </w:p>
          <w:p w:rsidR="00EE5537" w:rsidRPr="00AE575F" w:rsidRDefault="00EE5537" w:rsidP="00AE575F">
            <w:pPr>
              <w:jc w:val="both"/>
              <w:rPr>
                <w:szCs w:val="20"/>
                <w:lang w:eastAsia="en-US"/>
              </w:rPr>
            </w:pPr>
            <w:r w:rsidRPr="00AE575F">
              <w:rPr>
                <w:b/>
                <w:sz w:val="28"/>
                <w:szCs w:val="28"/>
                <w:lang w:eastAsia="en-US"/>
              </w:rPr>
              <w:t>«_____»__________2017 года</w:t>
            </w:r>
          </w:p>
        </w:tc>
      </w:tr>
    </w:tbl>
    <w:p w:rsidR="00EE5537" w:rsidRDefault="00EE5537" w:rsidP="00A33859">
      <w:pPr>
        <w:ind w:left="720"/>
        <w:jc w:val="center"/>
        <w:rPr>
          <w:szCs w:val="20"/>
          <w:lang w:eastAsia="en-US"/>
        </w:rPr>
      </w:pPr>
    </w:p>
    <w:p w:rsidR="00EE5537" w:rsidRDefault="00EE5537" w:rsidP="00A33859">
      <w:pPr>
        <w:ind w:left="720"/>
        <w:jc w:val="center"/>
        <w:rPr>
          <w:szCs w:val="20"/>
          <w:lang w:eastAsia="en-US"/>
        </w:rPr>
      </w:pPr>
    </w:p>
    <w:p w:rsidR="00EE5537" w:rsidRDefault="00EE5537" w:rsidP="00EE5537">
      <w:pPr>
        <w:ind w:left="720"/>
        <w:jc w:val="center"/>
        <w:rPr>
          <w:szCs w:val="20"/>
          <w:lang w:eastAsia="en-US"/>
        </w:rPr>
      </w:pPr>
    </w:p>
    <w:p w:rsidR="00EE5537" w:rsidRPr="007B4665" w:rsidRDefault="00EE5537" w:rsidP="00EE5537">
      <w:pPr>
        <w:jc w:val="both"/>
        <w:rPr>
          <w:b/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>Изменения в должностной регламент государственного гражданского служащего Саратовской области, замещающего должность начальника отдела материально-технического обеспечения министерства молодежной политики, спорта и туризма области.</w:t>
      </w:r>
    </w:p>
    <w:p w:rsidR="00EE5537" w:rsidRDefault="00EE5537" w:rsidP="00EE5537">
      <w:pPr>
        <w:ind w:firstLine="720"/>
        <w:jc w:val="both"/>
        <w:rPr>
          <w:sz w:val="28"/>
          <w:szCs w:val="28"/>
          <w:lang w:eastAsia="en-US"/>
        </w:rPr>
      </w:pPr>
    </w:p>
    <w:p w:rsidR="00EE5537" w:rsidRDefault="00EE5537" w:rsidP="007B466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в должностной регламент </w:t>
      </w:r>
      <w:r w:rsidRPr="00EE5537">
        <w:rPr>
          <w:sz w:val="28"/>
          <w:szCs w:val="28"/>
          <w:lang w:eastAsia="en-US"/>
        </w:rPr>
        <w:t>начальника отдела материально-технического обеспечения министерства молодежной политики, спорта и туризма области</w:t>
      </w:r>
      <w:r>
        <w:rPr>
          <w:sz w:val="28"/>
          <w:szCs w:val="28"/>
          <w:lang w:eastAsia="en-US"/>
        </w:rPr>
        <w:t xml:space="preserve"> с 25 августа 2017 года следующие изменения:</w:t>
      </w:r>
    </w:p>
    <w:p w:rsidR="00EE5537" w:rsidRDefault="00EE5537" w:rsidP="00EE55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EE5537" w:rsidRDefault="00EE5537" w:rsidP="00EE5537">
      <w:pPr>
        <w:ind w:firstLine="708"/>
        <w:jc w:val="both"/>
        <w:rPr>
          <w:sz w:val="28"/>
          <w:szCs w:val="28"/>
          <w:lang w:eastAsia="en-US"/>
        </w:rPr>
      </w:pPr>
    </w:p>
    <w:p w:rsidR="00EE5537" w:rsidRDefault="00EE5537" w:rsidP="00EE5537">
      <w:pPr>
        <w:ind w:firstLine="708"/>
        <w:jc w:val="both"/>
        <w:rPr>
          <w:b/>
          <w:sz w:val="28"/>
          <w:szCs w:val="28"/>
          <w:lang w:eastAsia="en-US"/>
        </w:rPr>
      </w:pPr>
      <w:r w:rsidRPr="00EE5537">
        <w:rPr>
          <w:b/>
          <w:sz w:val="28"/>
          <w:szCs w:val="28"/>
          <w:lang w:eastAsia="en-US"/>
        </w:rPr>
        <w:t>«</w:t>
      </w:r>
      <w:r w:rsidRPr="00EE5537">
        <w:rPr>
          <w:b/>
          <w:sz w:val="28"/>
          <w:szCs w:val="28"/>
          <w:lang w:val="en-US" w:eastAsia="en-US"/>
        </w:rPr>
        <w:t>III</w:t>
      </w:r>
      <w:r w:rsidRPr="00EE5537">
        <w:rPr>
          <w:b/>
          <w:sz w:val="28"/>
          <w:szCs w:val="28"/>
          <w:lang w:eastAsia="en-US"/>
        </w:rPr>
        <w:t>. Должностные обязанности</w:t>
      </w:r>
    </w:p>
    <w:p w:rsidR="00EE5537" w:rsidRDefault="00EE5537" w:rsidP="00EE5537">
      <w:pPr>
        <w:ind w:firstLine="708"/>
        <w:jc w:val="both"/>
        <w:rPr>
          <w:b/>
          <w:sz w:val="28"/>
          <w:szCs w:val="28"/>
          <w:lang w:eastAsia="en-US"/>
        </w:rPr>
      </w:pPr>
    </w:p>
    <w:p w:rsidR="00EE5537" w:rsidRDefault="00EE5537" w:rsidP="00EE5537">
      <w:pPr>
        <w:jc w:val="both"/>
        <w:rPr>
          <w:sz w:val="28"/>
          <w:szCs w:val="28"/>
          <w:lang w:eastAsia="en-US"/>
        </w:rPr>
      </w:pPr>
      <w:r w:rsidRPr="007B4665">
        <w:rPr>
          <w:sz w:val="28"/>
          <w:szCs w:val="28"/>
          <w:lang w:eastAsia="en-US"/>
        </w:rPr>
        <w:t>- осуществляет проверку документов,</w:t>
      </w:r>
      <w:r w:rsidR="00274A31">
        <w:rPr>
          <w:sz w:val="28"/>
          <w:szCs w:val="28"/>
          <w:lang w:eastAsia="en-US"/>
        </w:rPr>
        <w:t xml:space="preserve"> необходимых для получения субсидий из областного бюджета:</w:t>
      </w:r>
      <w:r w:rsidRPr="007B4665">
        <w:rPr>
          <w:sz w:val="28"/>
          <w:szCs w:val="28"/>
          <w:lang w:eastAsia="en-US"/>
        </w:rPr>
        <w:t xml:space="preserve"> </w:t>
      </w:r>
      <w:r w:rsidR="00CE5F1D">
        <w:rPr>
          <w:sz w:val="28"/>
          <w:szCs w:val="28"/>
          <w:lang w:eastAsia="en-US"/>
        </w:rPr>
        <w:t>связанных со строительством объектов, приобретением инвентаря и оборудования, программы деятельности предприятия (для ГУПов), писем о наличии материально-технической базы</w:t>
      </w:r>
      <w:r w:rsidR="007B4665" w:rsidRPr="007B4665">
        <w:rPr>
          <w:sz w:val="28"/>
          <w:szCs w:val="28"/>
          <w:lang w:eastAsia="en-US"/>
        </w:rPr>
        <w:t>.».</w:t>
      </w:r>
    </w:p>
    <w:p w:rsidR="007B4665" w:rsidRDefault="007B4665" w:rsidP="00EE5537">
      <w:pPr>
        <w:jc w:val="both"/>
        <w:rPr>
          <w:sz w:val="28"/>
          <w:szCs w:val="28"/>
          <w:lang w:eastAsia="en-US"/>
        </w:rPr>
      </w:pPr>
    </w:p>
    <w:p w:rsidR="007B4665" w:rsidRDefault="007B4665" w:rsidP="00EE5537">
      <w:pPr>
        <w:jc w:val="both"/>
        <w:rPr>
          <w:sz w:val="28"/>
          <w:szCs w:val="28"/>
          <w:lang w:eastAsia="en-US"/>
        </w:rPr>
      </w:pPr>
    </w:p>
    <w:p w:rsidR="007B4665" w:rsidRPr="007B4665" w:rsidRDefault="007B4665" w:rsidP="00EE5537">
      <w:pPr>
        <w:jc w:val="both"/>
        <w:rPr>
          <w:b/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 xml:space="preserve">С изменениями в должностной </w:t>
      </w:r>
    </w:p>
    <w:p w:rsidR="007B4665" w:rsidRDefault="007B4665" w:rsidP="00EE5537">
      <w:pPr>
        <w:jc w:val="both"/>
        <w:rPr>
          <w:sz w:val="28"/>
          <w:szCs w:val="28"/>
          <w:lang w:eastAsia="en-US"/>
        </w:rPr>
      </w:pPr>
      <w:r w:rsidRPr="007B4665">
        <w:rPr>
          <w:b/>
          <w:sz w:val="28"/>
          <w:szCs w:val="28"/>
          <w:lang w:eastAsia="en-US"/>
        </w:rPr>
        <w:t>регламент ознакомлена:                                                          И.Н. Кузьмина</w:t>
      </w:r>
    </w:p>
    <w:p w:rsidR="007B4665" w:rsidRDefault="007B4665" w:rsidP="00EE5537">
      <w:pPr>
        <w:jc w:val="both"/>
        <w:rPr>
          <w:sz w:val="28"/>
          <w:szCs w:val="28"/>
          <w:lang w:eastAsia="en-US"/>
        </w:rPr>
      </w:pPr>
    </w:p>
    <w:p w:rsidR="007B4665" w:rsidRDefault="007B4665" w:rsidP="00EE5537">
      <w:pPr>
        <w:jc w:val="both"/>
        <w:rPr>
          <w:sz w:val="28"/>
          <w:szCs w:val="28"/>
          <w:lang w:eastAsia="en-US"/>
        </w:rPr>
      </w:pPr>
    </w:p>
    <w:p w:rsidR="007B4665" w:rsidRPr="007B4665" w:rsidRDefault="007B4665" w:rsidP="00EE553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«____»________2017 г.</w:t>
      </w:r>
    </w:p>
    <w:p w:rsidR="00EE5537" w:rsidRPr="007B4665" w:rsidRDefault="00EE5537" w:rsidP="00EE5537">
      <w:pPr>
        <w:ind w:firstLine="708"/>
        <w:jc w:val="both"/>
        <w:rPr>
          <w:sz w:val="28"/>
          <w:szCs w:val="28"/>
          <w:lang w:eastAsia="en-US"/>
        </w:rPr>
      </w:pPr>
    </w:p>
    <w:p w:rsidR="00EE5537" w:rsidRPr="007B4665" w:rsidRDefault="00EE5537" w:rsidP="00EE5537">
      <w:pPr>
        <w:jc w:val="both"/>
        <w:rPr>
          <w:sz w:val="28"/>
          <w:szCs w:val="28"/>
          <w:lang w:eastAsia="en-US"/>
        </w:rPr>
      </w:pPr>
    </w:p>
    <w:p w:rsidR="00EE5537" w:rsidRDefault="00EE5537" w:rsidP="00EE5537">
      <w:pPr>
        <w:jc w:val="both"/>
        <w:rPr>
          <w:sz w:val="28"/>
          <w:szCs w:val="28"/>
          <w:lang w:eastAsia="en-US"/>
        </w:rPr>
      </w:pPr>
    </w:p>
    <w:p w:rsidR="00EE5537" w:rsidRPr="00EE5537" w:rsidRDefault="00EE5537" w:rsidP="00EE5537">
      <w:pPr>
        <w:ind w:left="720"/>
        <w:jc w:val="both"/>
        <w:rPr>
          <w:sz w:val="28"/>
          <w:szCs w:val="28"/>
          <w:lang w:eastAsia="en-US"/>
        </w:rPr>
      </w:pPr>
    </w:p>
    <w:sectPr w:rsidR="00EE5537" w:rsidRPr="00EE5537" w:rsidSect="00EE5537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A7" w:rsidRDefault="00E562A7">
      <w:r>
        <w:separator/>
      </w:r>
    </w:p>
  </w:endnote>
  <w:endnote w:type="continuationSeparator" w:id="1">
    <w:p w:rsidR="00E562A7" w:rsidRDefault="00E5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A7" w:rsidRDefault="00E562A7">
      <w:r>
        <w:separator/>
      </w:r>
    </w:p>
  </w:footnote>
  <w:footnote w:type="continuationSeparator" w:id="1">
    <w:p w:rsidR="00E562A7" w:rsidRDefault="00E5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674AA"/>
    <w:rsid w:val="0007139C"/>
    <w:rsid w:val="0008181D"/>
    <w:rsid w:val="00081E6A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B5FC9"/>
    <w:rsid w:val="000B7B70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4BC"/>
    <w:rsid w:val="001417AD"/>
    <w:rsid w:val="00141B0B"/>
    <w:rsid w:val="00155A77"/>
    <w:rsid w:val="00160784"/>
    <w:rsid w:val="001672E5"/>
    <w:rsid w:val="0017570A"/>
    <w:rsid w:val="00190262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6AF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2669"/>
    <w:rsid w:val="002444D9"/>
    <w:rsid w:val="0024524D"/>
    <w:rsid w:val="00245B4F"/>
    <w:rsid w:val="00250DAB"/>
    <w:rsid w:val="00270319"/>
    <w:rsid w:val="0027198A"/>
    <w:rsid w:val="0027355B"/>
    <w:rsid w:val="002744D8"/>
    <w:rsid w:val="00274A31"/>
    <w:rsid w:val="002756A4"/>
    <w:rsid w:val="00282D79"/>
    <w:rsid w:val="00287F96"/>
    <w:rsid w:val="002941BE"/>
    <w:rsid w:val="00294F83"/>
    <w:rsid w:val="00296B76"/>
    <w:rsid w:val="002A314F"/>
    <w:rsid w:val="002A3A9A"/>
    <w:rsid w:val="002A7F17"/>
    <w:rsid w:val="002B247E"/>
    <w:rsid w:val="002B284A"/>
    <w:rsid w:val="002B36A3"/>
    <w:rsid w:val="002D015A"/>
    <w:rsid w:val="002D3D2D"/>
    <w:rsid w:val="002D3D87"/>
    <w:rsid w:val="002D674C"/>
    <w:rsid w:val="002D792E"/>
    <w:rsid w:val="002E4B26"/>
    <w:rsid w:val="002E4F5F"/>
    <w:rsid w:val="002E540E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3768E"/>
    <w:rsid w:val="00351C97"/>
    <w:rsid w:val="0035389C"/>
    <w:rsid w:val="00356ABB"/>
    <w:rsid w:val="003575EA"/>
    <w:rsid w:val="003615B5"/>
    <w:rsid w:val="00365496"/>
    <w:rsid w:val="003674F6"/>
    <w:rsid w:val="00371E59"/>
    <w:rsid w:val="00377AD5"/>
    <w:rsid w:val="0038348B"/>
    <w:rsid w:val="00386939"/>
    <w:rsid w:val="0039456A"/>
    <w:rsid w:val="00395211"/>
    <w:rsid w:val="003A0135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877"/>
    <w:rsid w:val="003F1FC2"/>
    <w:rsid w:val="003F2C92"/>
    <w:rsid w:val="003F31F4"/>
    <w:rsid w:val="00405FDF"/>
    <w:rsid w:val="004111AE"/>
    <w:rsid w:val="00411C63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852"/>
    <w:rsid w:val="00490C14"/>
    <w:rsid w:val="00493A15"/>
    <w:rsid w:val="00494DF1"/>
    <w:rsid w:val="004A239F"/>
    <w:rsid w:val="004A2AC2"/>
    <w:rsid w:val="004A6F05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1359"/>
    <w:rsid w:val="0052453C"/>
    <w:rsid w:val="005279C5"/>
    <w:rsid w:val="005307AF"/>
    <w:rsid w:val="00532D04"/>
    <w:rsid w:val="00535D7D"/>
    <w:rsid w:val="005421B0"/>
    <w:rsid w:val="00544BB7"/>
    <w:rsid w:val="00545593"/>
    <w:rsid w:val="005526EB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2DCB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4B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5741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94589"/>
    <w:rsid w:val="007A162F"/>
    <w:rsid w:val="007A327A"/>
    <w:rsid w:val="007A407D"/>
    <w:rsid w:val="007B2358"/>
    <w:rsid w:val="007B275B"/>
    <w:rsid w:val="007B45FA"/>
    <w:rsid w:val="007B4665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27DD7"/>
    <w:rsid w:val="00830139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97740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628FB"/>
    <w:rsid w:val="009719D9"/>
    <w:rsid w:val="00977F2A"/>
    <w:rsid w:val="009922C4"/>
    <w:rsid w:val="00994961"/>
    <w:rsid w:val="00995A8F"/>
    <w:rsid w:val="00997184"/>
    <w:rsid w:val="009B0904"/>
    <w:rsid w:val="009B3741"/>
    <w:rsid w:val="009B6A24"/>
    <w:rsid w:val="009B7346"/>
    <w:rsid w:val="009B7C40"/>
    <w:rsid w:val="009C66A3"/>
    <w:rsid w:val="009C773F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2EE"/>
    <w:rsid w:val="00AC5808"/>
    <w:rsid w:val="00AC7E2F"/>
    <w:rsid w:val="00AD0C59"/>
    <w:rsid w:val="00AD70C4"/>
    <w:rsid w:val="00AD7189"/>
    <w:rsid w:val="00AD7FEF"/>
    <w:rsid w:val="00AE0980"/>
    <w:rsid w:val="00AE575F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01B8"/>
    <w:rsid w:val="00B57856"/>
    <w:rsid w:val="00B60E82"/>
    <w:rsid w:val="00B63C1F"/>
    <w:rsid w:val="00B74536"/>
    <w:rsid w:val="00B7699B"/>
    <w:rsid w:val="00B81130"/>
    <w:rsid w:val="00B84827"/>
    <w:rsid w:val="00B95546"/>
    <w:rsid w:val="00BA7F25"/>
    <w:rsid w:val="00BB4231"/>
    <w:rsid w:val="00BC48D7"/>
    <w:rsid w:val="00BC5AE9"/>
    <w:rsid w:val="00BD00B9"/>
    <w:rsid w:val="00BD0672"/>
    <w:rsid w:val="00BE6340"/>
    <w:rsid w:val="00BF1E8B"/>
    <w:rsid w:val="00BF785C"/>
    <w:rsid w:val="00C0110D"/>
    <w:rsid w:val="00C06D2C"/>
    <w:rsid w:val="00C07D5F"/>
    <w:rsid w:val="00C12E75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669BC"/>
    <w:rsid w:val="00C732A0"/>
    <w:rsid w:val="00C76B15"/>
    <w:rsid w:val="00C8038C"/>
    <w:rsid w:val="00C87EC9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15D8"/>
    <w:rsid w:val="00CD41BF"/>
    <w:rsid w:val="00CD46DD"/>
    <w:rsid w:val="00CD4B12"/>
    <w:rsid w:val="00CD5FE3"/>
    <w:rsid w:val="00CE5F1D"/>
    <w:rsid w:val="00CE78B1"/>
    <w:rsid w:val="00CF2123"/>
    <w:rsid w:val="00CF6C2E"/>
    <w:rsid w:val="00D02ADC"/>
    <w:rsid w:val="00D03DA7"/>
    <w:rsid w:val="00D05BC7"/>
    <w:rsid w:val="00D10B0D"/>
    <w:rsid w:val="00D10B57"/>
    <w:rsid w:val="00D12535"/>
    <w:rsid w:val="00D14ED7"/>
    <w:rsid w:val="00D162C7"/>
    <w:rsid w:val="00D27B69"/>
    <w:rsid w:val="00D307E2"/>
    <w:rsid w:val="00D320EA"/>
    <w:rsid w:val="00D32C2E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5CE9"/>
    <w:rsid w:val="00DE7A55"/>
    <w:rsid w:val="00DF3B64"/>
    <w:rsid w:val="00DF4B7C"/>
    <w:rsid w:val="00DF66A8"/>
    <w:rsid w:val="00DF7F63"/>
    <w:rsid w:val="00E10DF0"/>
    <w:rsid w:val="00E11AAB"/>
    <w:rsid w:val="00E12668"/>
    <w:rsid w:val="00E12EAC"/>
    <w:rsid w:val="00E15436"/>
    <w:rsid w:val="00E177CA"/>
    <w:rsid w:val="00E2325C"/>
    <w:rsid w:val="00E23A27"/>
    <w:rsid w:val="00E25FC6"/>
    <w:rsid w:val="00E319E9"/>
    <w:rsid w:val="00E31F61"/>
    <w:rsid w:val="00E35ADE"/>
    <w:rsid w:val="00E44F09"/>
    <w:rsid w:val="00E47B40"/>
    <w:rsid w:val="00E47C3C"/>
    <w:rsid w:val="00E54651"/>
    <w:rsid w:val="00E548B8"/>
    <w:rsid w:val="00E54A72"/>
    <w:rsid w:val="00E562A7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B4D70"/>
    <w:rsid w:val="00EC382A"/>
    <w:rsid w:val="00EC749B"/>
    <w:rsid w:val="00ED1FB2"/>
    <w:rsid w:val="00ED4791"/>
    <w:rsid w:val="00ED6A93"/>
    <w:rsid w:val="00EE4731"/>
    <w:rsid w:val="00EE5537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6197"/>
    <w:rsid w:val="00F572A1"/>
    <w:rsid w:val="00F61CDB"/>
    <w:rsid w:val="00F73089"/>
    <w:rsid w:val="00F751F2"/>
    <w:rsid w:val="00F75B7F"/>
    <w:rsid w:val="00F804AA"/>
    <w:rsid w:val="00F83CAA"/>
    <w:rsid w:val="00F86DFE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E0BE7"/>
    <w:rsid w:val="00FE35BE"/>
    <w:rsid w:val="00FE55AD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  <w:style w:type="table" w:styleId="af9">
    <w:name w:val="Table Grid"/>
    <w:basedOn w:val="a1"/>
    <w:locked/>
    <w:rsid w:val="00EE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gov.ru/gov/docs/zakon-saratovskoy-oblasti-ot-31-05-2011-55-zso-kodeks-etiki-i-sluzhebnogo-povedeniya-gosudarstvenny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D93C-DB0A-4181-BAF9-7CC9955B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2016-09-19T05:47:00Z</cp:lastPrinted>
  <dcterms:created xsi:type="dcterms:W3CDTF">2018-06-05T08:35:00Z</dcterms:created>
  <dcterms:modified xsi:type="dcterms:W3CDTF">2018-06-05T08:35:00Z</dcterms:modified>
</cp:coreProperties>
</file>