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39" w:rsidRPr="00167D6D" w:rsidRDefault="00572039" w:rsidP="00572039">
      <w:pPr>
        <w:spacing w:before="1332" w:line="300" w:lineRule="exact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39" w:rsidRPr="00167D6D" w:rsidRDefault="00572039" w:rsidP="00572039">
      <w:pPr>
        <w:spacing w:line="288" w:lineRule="auto"/>
        <w:jc w:val="center"/>
        <w:rPr>
          <w:rFonts w:ascii="PT Astra Serif" w:hAnsi="PT Astra Serif"/>
          <w:b/>
          <w:szCs w:val="28"/>
        </w:rPr>
      </w:pPr>
      <w:r w:rsidRPr="00167D6D">
        <w:rPr>
          <w:rFonts w:ascii="PT Astra Serif" w:hAnsi="PT Astra Serif"/>
          <w:b/>
          <w:color w:val="000000"/>
          <w:szCs w:val="28"/>
        </w:rPr>
        <w:t xml:space="preserve">МИНИСТЕРСТВО МОЛОДЕЖНОЙ ПОЛИТИКИ </w:t>
      </w:r>
      <w:r w:rsidRPr="00167D6D">
        <w:rPr>
          <w:rFonts w:ascii="PT Astra Serif" w:hAnsi="PT Astra Serif"/>
          <w:b/>
          <w:noProof/>
          <w:szCs w:val="28"/>
        </w:rPr>
        <w:t>И СПОРТА САРАТОВСКОЙ ОБЛАСТИ</w:t>
      </w:r>
    </w:p>
    <w:p w:rsidR="00572039" w:rsidRPr="00167D6D" w:rsidRDefault="00572039" w:rsidP="0057203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PT Astra Serif" w:hAnsi="PT Astra Serif"/>
          <w:b/>
          <w:szCs w:val="28"/>
        </w:rPr>
      </w:pPr>
      <w:r w:rsidRPr="00167D6D">
        <w:rPr>
          <w:rFonts w:ascii="PT Astra Serif" w:hAnsi="PT Astra Serif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 w:rsidRPr="00167D6D">
        <w:rPr>
          <w:rFonts w:ascii="PT Astra Serif" w:hAnsi="PT Astra Serif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572039" w:rsidRPr="00167D6D" w:rsidRDefault="00572039" w:rsidP="0057203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PT Astra Serif" w:hAnsi="PT Astra Serif"/>
          <w:b/>
          <w:szCs w:val="28"/>
        </w:rPr>
      </w:pPr>
    </w:p>
    <w:p w:rsidR="00572039" w:rsidRPr="00167D6D" w:rsidRDefault="00572039" w:rsidP="0057203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PT Astra Serif" w:hAnsi="PT Astra Serif"/>
          <w:b/>
          <w:szCs w:val="28"/>
        </w:rPr>
      </w:pPr>
    </w:p>
    <w:p w:rsidR="00572039" w:rsidRPr="00167D6D" w:rsidRDefault="00572039" w:rsidP="0057203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PT Astra Serif" w:hAnsi="PT Astra Serif"/>
          <w:b/>
          <w:szCs w:val="28"/>
        </w:rPr>
      </w:pPr>
      <w:r w:rsidRPr="00167D6D">
        <w:rPr>
          <w:rFonts w:ascii="PT Astra Serif" w:hAnsi="PT Astra Serif"/>
          <w:b/>
          <w:szCs w:val="28"/>
        </w:rPr>
        <w:t>ПРИКАЗ</w:t>
      </w:r>
    </w:p>
    <w:p w:rsidR="00572039" w:rsidRPr="00167D6D" w:rsidRDefault="00572039" w:rsidP="00572039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rFonts w:ascii="PT Astra Serif" w:hAnsi="PT Astra Serif"/>
          <w:color w:val="000000"/>
          <w:szCs w:val="28"/>
          <w:lang w:val="ru-RU"/>
        </w:rPr>
      </w:pPr>
    </w:p>
    <w:p w:rsidR="00572039" w:rsidRPr="00167D6D" w:rsidRDefault="00572039" w:rsidP="00572039">
      <w:pPr>
        <w:jc w:val="center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>от 22 мая 2019 года  № 274</w:t>
      </w:r>
    </w:p>
    <w:p w:rsidR="00572039" w:rsidRPr="00167D6D" w:rsidRDefault="00572039" w:rsidP="00572039">
      <w:pPr>
        <w:jc w:val="center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>г. Саратов</w:t>
      </w:r>
    </w:p>
    <w:p w:rsidR="00572039" w:rsidRPr="00167D6D" w:rsidRDefault="00572039" w:rsidP="00572039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  <w:rPr>
          <w:rFonts w:ascii="PT Astra Serif" w:hAnsi="PT Astra Serif"/>
          <w:szCs w:val="28"/>
        </w:rPr>
      </w:pPr>
    </w:p>
    <w:p w:rsidR="00572039" w:rsidRPr="00167D6D" w:rsidRDefault="00572039" w:rsidP="00572039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Cs w:val="28"/>
        </w:rPr>
      </w:pPr>
      <w:r w:rsidRPr="00167D6D">
        <w:rPr>
          <w:rFonts w:ascii="PT Astra Serif" w:hAnsi="PT Astra Serif"/>
          <w:b/>
          <w:szCs w:val="28"/>
        </w:rPr>
        <w:t>Об утверждении административного регламента по предоставлению государственной услуги «Наделение статусом «Спортивная сборная команда Саратовской области» коллективов по различным видам спорта, включенным во Всероссийский реестр видов спорта»</w:t>
      </w:r>
    </w:p>
    <w:p w:rsidR="00572039" w:rsidRPr="00167D6D" w:rsidRDefault="00572039" w:rsidP="00572039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Cs w:val="28"/>
        </w:rPr>
      </w:pPr>
    </w:p>
    <w:p w:rsidR="00572039" w:rsidRPr="00167D6D" w:rsidRDefault="00572039" w:rsidP="00572039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Cs w:val="28"/>
        </w:rPr>
      </w:pPr>
    </w:p>
    <w:p w:rsidR="00572039" w:rsidRPr="00167D6D" w:rsidRDefault="00572039" w:rsidP="00572039">
      <w:pPr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 xml:space="preserve">В соответствии с Федеральным </w:t>
      </w:r>
      <w:hyperlink r:id="rId6" w:history="1">
        <w:r w:rsidRPr="00167D6D">
          <w:rPr>
            <w:rFonts w:ascii="PT Astra Serif" w:hAnsi="PT Astra Serif"/>
            <w:szCs w:val="28"/>
          </w:rPr>
          <w:t>законом</w:t>
        </w:r>
      </w:hyperlink>
      <w:r w:rsidRPr="00167D6D">
        <w:rPr>
          <w:rFonts w:ascii="PT Astra Serif" w:hAnsi="PT Astra Serif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hyperlink r:id="rId7" w:history="1">
        <w:r w:rsidRPr="00167D6D">
          <w:rPr>
            <w:rFonts w:ascii="PT Astra Serif" w:hAnsi="PT Astra Serif"/>
            <w:szCs w:val="28"/>
          </w:rPr>
          <w:t>постановлением</w:t>
        </w:r>
      </w:hyperlink>
      <w:r w:rsidRPr="00167D6D">
        <w:rPr>
          <w:rFonts w:ascii="PT Astra Serif" w:hAnsi="PT Astra Serif"/>
          <w:szCs w:val="28"/>
        </w:rPr>
        <w:t xml:space="preserve"> Правительства Саратовской области от 17 июля 2007 года  № 268-П «О разработке административных регламентов» и </w:t>
      </w:r>
      <w:hyperlink r:id="rId8" w:history="1">
        <w:r w:rsidRPr="00167D6D">
          <w:rPr>
            <w:rFonts w:ascii="PT Astra Serif" w:hAnsi="PT Astra Serif"/>
            <w:szCs w:val="28"/>
          </w:rPr>
          <w:t>постановлением</w:t>
        </w:r>
      </w:hyperlink>
      <w:r w:rsidRPr="00167D6D">
        <w:rPr>
          <w:rFonts w:ascii="PT Astra Serif" w:hAnsi="PT Astra Serif"/>
          <w:szCs w:val="28"/>
        </w:rPr>
        <w:t xml:space="preserve"> Правительства Саратовской области от 26 августа 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</w:p>
    <w:p w:rsidR="00572039" w:rsidRPr="00167D6D" w:rsidRDefault="00572039" w:rsidP="00572039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Cs w:val="28"/>
        </w:rPr>
      </w:pPr>
    </w:p>
    <w:p w:rsidR="00572039" w:rsidRPr="00167D6D" w:rsidRDefault="00572039" w:rsidP="00572039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Cs w:val="28"/>
        </w:rPr>
      </w:pPr>
      <w:r w:rsidRPr="00167D6D">
        <w:rPr>
          <w:rFonts w:ascii="PT Astra Serif" w:hAnsi="PT Astra Serif"/>
          <w:b/>
          <w:szCs w:val="28"/>
        </w:rPr>
        <w:t>ПРИКАЗЫВАЮ:</w:t>
      </w:r>
    </w:p>
    <w:p w:rsidR="00572039" w:rsidRPr="00167D6D" w:rsidRDefault="00572039" w:rsidP="00572039">
      <w:pPr>
        <w:overflowPunct/>
        <w:autoSpaceDE/>
        <w:autoSpaceDN/>
        <w:adjustRightInd/>
        <w:textAlignment w:val="auto"/>
        <w:rPr>
          <w:rFonts w:ascii="PT Astra Serif" w:hAnsi="PT Astra Serif"/>
          <w:b/>
          <w:szCs w:val="28"/>
        </w:rPr>
      </w:pPr>
    </w:p>
    <w:p w:rsidR="00572039" w:rsidRPr="00167D6D" w:rsidRDefault="00572039" w:rsidP="00572039">
      <w:pPr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 xml:space="preserve">Утвердить административный </w:t>
      </w:r>
      <w:hyperlink r:id="rId9" w:history="1">
        <w:r w:rsidRPr="00167D6D">
          <w:rPr>
            <w:rFonts w:ascii="PT Astra Serif" w:hAnsi="PT Astra Serif"/>
            <w:szCs w:val="28"/>
          </w:rPr>
          <w:t>регламент</w:t>
        </w:r>
      </w:hyperlink>
      <w:r w:rsidRPr="00167D6D">
        <w:rPr>
          <w:rFonts w:ascii="PT Astra Serif" w:hAnsi="PT Astra Serif"/>
          <w:szCs w:val="28"/>
        </w:rPr>
        <w:t xml:space="preserve"> по предоставлению министерством молодежной политики и спорта Саратовской области государственной услуги «Наделение статусом «Спортивная сборная команда Саратовской области» коллективов по различным видам спорта, включенным во Всероссийский реестр видов спорта» согласно приложению.</w:t>
      </w:r>
    </w:p>
    <w:p w:rsidR="00572039" w:rsidRPr="00167D6D" w:rsidRDefault="00572039" w:rsidP="00572039">
      <w:pPr>
        <w:numPr>
          <w:ilvl w:val="0"/>
          <w:numId w:val="1"/>
        </w:numPr>
        <w:overflowPunct/>
        <w:ind w:left="0"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 xml:space="preserve">Признать утратившим силу: </w:t>
      </w:r>
    </w:p>
    <w:p w:rsidR="00572039" w:rsidRPr="00167D6D" w:rsidRDefault="00572039" w:rsidP="00572039">
      <w:pPr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 xml:space="preserve">приказ министерства молодежной политики, спорта и туризма Саратовской области от 15 августа 2012 года № 285 «Об утверждении административного регламента по предоставлению государственной услуги «Наделение статусом «Спортивная сборная команда Саратовской области» </w:t>
      </w:r>
      <w:r w:rsidRPr="00167D6D">
        <w:rPr>
          <w:rFonts w:ascii="PT Astra Serif" w:hAnsi="PT Astra Serif"/>
          <w:szCs w:val="28"/>
        </w:rPr>
        <w:lastRenderedPageBreak/>
        <w:t>коллективов по различным видам спорта, включенным во Всероссийский реестр видов спорта»;</w:t>
      </w:r>
    </w:p>
    <w:p w:rsidR="00572039" w:rsidRPr="00167D6D" w:rsidRDefault="00572039" w:rsidP="00572039">
      <w:pPr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 xml:space="preserve">приказы министерства молодежной политики, спорта и туризма Саратовской области от 29.10.2012 </w:t>
      </w:r>
      <w:hyperlink r:id="rId10" w:history="1">
        <w:r w:rsidRPr="00167D6D">
          <w:rPr>
            <w:rFonts w:ascii="PT Astra Serif" w:hAnsi="PT Astra Serif"/>
            <w:szCs w:val="28"/>
          </w:rPr>
          <w:t>№ 405</w:t>
        </w:r>
      </w:hyperlink>
      <w:r w:rsidRPr="00167D6D">
        <w:rPr>
          <w:rFonts w:ascii="PT Astra Serif" w:hAnsi="PT Astra Serif"/>
          <w:szCs w:val="28"/>
        </w:rPr>
        <w:t xml:space="preserve">, от 28.12.2012 </w:t>
      </w:r>
      <w:hyperlink r:id="rId11" w:history="1">
        <w:r w:rsidRPr="00167D6D">
          <w:rPr>
            <w:rFonts w:ascii="PT Astra Serif" w:hAnsi="PT Astra Serif"/>
            <w:szCs w:val="28"/>
          </w:rPr>
          <w:t>№ 576</w:t>
        </w:r>
      </w:hyperlink>
      <w:r w:rsidRPr="00167D6D">
        <w:rPr>
          <w:rFonts w:ascii="PT Astra Serif" w:hAnsi="PT Astra Serif"/>
          <w:szCs w:val="28"/>
        </w:rPr>
        <w:t xml:space="preserve">, от 26.07.2013 </w:t>
      </w:r>
      <w:hyperlink r:id="rId12" w:history="1">
        <w:r w:rsidRPr="00167D6D">
          <w:rPr>
            <w:rFonts w:ascii="PT Astra Serif" w:hAnsi="PT Astra Serif"/>
            <w:szCs w:val="28"/>
          </w:rPr>
          <w:t>№ 338</w:t>
        </w:r>
      </w:hyperlink>
      <w:r w:rsidRPr="00167D6D">
        <w:rPr>
          <w:rFonts w:ascii="PT Astra Serif" w:hAnsi="PT Astra Serif"/>
          <w:szCs w:val="28"/>
        </w:rPr>
        <w:t xml:space="preserve">, от 11.12.2013 </w:t>
      </w:r>
      <w:hyperlink r:id="rId13" w:history="1">
        <w:r w:rsidRPr="00167D6D">
          <w:rPr>
            <w:rFonts w:ascii="PT Astra Serif" w:hAnsi="PT Astra Serif"/>
            <w:szCs w:val="28"/>
          </w:rPr>
          <w:t>№ 595</w:t>
        </w:r>
      </w:hyperlink>
      <w:r w:rsidRPr="00167D6D">
        <w:rPr>
          <w:rFonts w:ascii="PT Astra Serif" w:hAnsi="PT Astra Serif"/>
          <w:szCs w:val="28"/>
        </w:rPr>
        <w:t xml:space="preserve">, от 21.11.2014 </w:t>
      </w:r>
      <w:hyperlink r:id="rId14" w:history="1">
        <w:r w:rsidRPr="00167D6D">
          <w:rPr>
            <w:rFonts w:ascii="PT Astra Serif" w:hAnsi="PT Astra Serif"/>
            <w:szCs w:val="28"/>
          </w:rPr>
          <w:t>№ 515</w:t>
        </w:r>
      </w:hyperlink>
      <w:r w:rsidRPr="00167D6D">
        <w:rPr>
          <w:rFonts w:ascii="PT Astra Serif" w:hAnsi="PT Astra Serif"/>
          <w:szCs w:val="28"/>
        </w:rPr>
        <w:t xml:space="preserve">, от 18.11.2015 </w:t>
      </w:r>
      <w:hyperlink r:id="rId15" w:history="1">
        <w:r w:rsidRPr="00167D6D">
          <w:rPr>
            <w:rFonts w:ascii="PT Astra Serif" w:hAnsi="PT Astra Serif"/>
            <w:szCs w:val="28"/>
          </w:rPr>
          <w:t>№ 564</w:t>
        </w:r>
      </w:hyperlink>
      <w:r w:rsidRPr="00167D6D">
        <w:rPr>
          <w:rFonts w:ascii="PT Astra Serif" w:hAnsi="PT Astra Serif"/>
          <w:szCs w:val="28"/>
        </w:rPr>
        <w:t xml:space="preserve">,         от 21.01.2016 </w:t>
      </w:r>
      <w:hyperlink r:id="rId16" w:history="1">
        <w:r w:rsidRPr="00167D6D">
          <w:rPr>
            <w:rFonts w:ascii="PT Astra Serif" w:hAnsi="PT Astra Serif"/>
            <w:szCs w:val="28"/>
          </w:rPr>
          <w:t>№ 19</w:t>
        </w:r>
      </w:hyperlink>
      <w:r w:rsidRPr="00167D6D">
        <w:rPr>
          <w:rFonts w:ascii="PT Astra Serif" w:hAnsi="PT Astra Serif"/>
          <w:szCs w:val="28"/>
        </w:rPr>
        <w:t xml:space="preserve">, от 01.04.2016 </w:t>
      </w:r>
      <w:hyperlink r:id="rId17" w:history="1">
        <w:r w:rsidRPr="00167D6D">
          <w:rPr>
            <w:rFonts w:ascii="PT Astra Serif" w:hAnsi="PT Astra Serif"/>
            <w:szCs w:val="28"/>
          </w:rPr>
          <w:t>№ 182</w:t>
        </w:r>
      </w:hyperlink>
      <w:r w:rsidRPr="00167D6D">
        <w:rPr>
          <w:rFonts w:ascii="PT Astra Serif" w:hAnsi="PT Astra Serif"/>
          <w:szCs w:val="28"/>
        </w:rPr>
        <w:t xml:space="preserve">, от 07.07.2016 </w:t>
      </w:r>
      <w:hyperlink r:id="rId18" w:history="1">
        <w:r w:rsidRPr="00167D6D">
          <w:rPr>
            <w:rFonts w:ascii="PT Astra Serif" w:hAnsi="PT Astra Serif"/>
            <w:szCs w:val="28"/>
          </w:rPr>
          <w:t>№ 363</w:t>
        </w:r>
      </w:hyperlink>
      <w:r w:rsidRPr="00167D6D">
        <w:rPr>
          <w:rFonts w:ascii="PT Astra Serif" w:hAnsi="PT Astra Serif"/>
          <w:szCs w:val="28"/>
        </w:rPr>
        <w:t xml:space="preserve">, от 13.06.2017 </w:t>
      </w:r>
      <w:hyperlink r:id="rId19" w:history="1">
        <w:r w:rsidRPr="00167D6D">
          <w:rPr>
            <w:rFonts w:ascii="PT Astra Serif" w:hAnsi="PT Astra Serif"/>
            <w:szCs w:val="28"/>
          </w:rPr>
          <w:t>№ 335</w:t>
        </w:r>
      </w:hyperlink>
      <w:r w:rsidRPr="00167D6D">
        <w:rPr>
          <w:rFonts w:ascii="PT Astra Serif" w:hAnsi="PT Astra Serif"/>
          <w:szCs w:val="28"/>
        </w:rPr>
        <w:t>;</w:t>
      </w:r>
    </w:p>
    <w:p w:rsidR="00572039" w:rsidRPr="00167D6D" w:rsidRDefault="00572039" w:rsidP="00572039">
      <w:pPr>
        <w:overflowPunct/>
        <w:ind w:firstLine="624"/>
        <w:jc w:val="both"/>
        <w:textAlignment w:val="auto"/>
        <w:rPr>
          <w:rFonts w:ascii="PT Astra Serif" w:hAnsi="PT Astra Serif"/>
          <w:szCs w:val="28"/>
        </w:rPr>
      </w:pPr>
      <w:hyperlink r:id="rId20" w:history="1">
        <w:r w:rsidRPr="00167D6D">
          <w:rPr>
            <w:rFonts w:ascii="PT Astra Serif" w:hAnsi="PT Astra Serif"/>
            <w:szCs w:val="28"/>
          </w:rPr>
          <w:t>приказа</w:t>
        </w:r>
      </w:hyperlink>
      <w:r w:rsidRPr="00167D6D">
        <w:rPr>
          <w:rFonts w:ascii="PT Astra Serif" w:hAnsi="PT Astra Serif"/>
          <w:szCs w:val="28"/>
        </w:rPr>
        <w:t xml:space="preserve"> министерства молодежной политики и спорта Саратовской области от 19.04.2018 </w:t>
      </w:r>
      <w:hyperlink r:id="rId21" w:history="1">
        <w:r w:rsidRPr="00167D6D">
          <w:rPr>
            <w:rFonts w:ascii="PT Astra Serif" w:hAnsi="PT Astra Serif"/>
            <w:szCs w:val="28"/>
          </w:rPr>
          <w:t>№ 257</w:t>
        </w:r>
      </w:hyperlink>
      <w:r w:rsidRPr="00167D6D">
        <w:rPr>
          <w:rFonts w:ascii="PT Astra Serif" w:hAnsi="PT Astra Serif"/>
          <w:szCs w:val="28"/>
        </w:rPr>
        <w:t xml:space="preserve">, от 13.06.2018 № 369, от 01.03.2019 </w:t>
      </w:r>
      <w:hyperlink r:id="rId22" w:history="1">
        <w:r w:rsidRPr="00167D6D">
          <w:rPr>
            <w:rFonts w:ascii="PT Astra Serif" w:hAnsi="PT Astra Serif"/>
            <w:szCs w:val="28"/>
          </w:rPr>
          <w:t>№ 100</w:t>
        </w:r>
      </w:hyperlink>
      <w:r w:rsidRPr="00167D6D">
        <w:rPr>
          <w:rFonts w:ascii="PT Astra Serif" w:hAnsi="PT Astra Serif"/>
          <w:szCs w:val="28"/>
        </w:rPr>
        <w:t>.</w:t>
      </w:r>
    </w:p>
    <w:p w:rsidR="00572039" w:rsidRPr="00167D6D" w:rsidRDefault="00572039" w:rsidP="00572039">
      <w:pPr>
        <w:numPr>
          <w:ilvl w:val="0"/>
          <w:numId w:val="1"/>
        </w:numPr>
        <w:overflowPunct/>
        <w:ind w:left="0" w:firstLine="624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>Отделу правового обеспечения обеспечить направление копии настоящего приказа:</w:t>
      </w:r>
    </w:p>
    <w:p w:rsidR="00572039" w:rsidRPr="00167D6D" w:rsidRDefault="00572039" w:rsidP="00572039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 xml:space="preserve"> в Управление Министерства юстиции Российской Федерации по Саратовской области – в семидневный срок после дня его первого официального опубликования;</w:t>
      </w:r>
    </w:p>
    <w:p w:rsidR="00572039" w:rsidRPr="00167D6D" w:rsidRDefault="00572039" w:rsidP="00572039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 xml:space="preserve"> в прокуратуру Саратовской области – в течение трех дней со дня его подписания.</w:t>
      </w:r>
    </w:p>
    <w:p w:rsidR="00572039" w:rsidRPr="00167D6D" w:rsidRDefault="00572039" w:rsidP="00572039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>4. Информационно-аналитическому отделу в соответствии с пунктом 1.1.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572039" w:rsidRPr="00167D6D" w:rsidRDefault="00572039" w:rsidP="00572039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>5. Настоящий приказ вступает в силу со дня его официального опубликования.</w:t>
      </w:r>
    </w:p>
    <w:p w:rsidR="00572039" w:rsidRPr="00167D6D" w:rsidRDefault="00572039" w:rsidP="00572039">
      <w:pPr>
        <w:tabs>
          <w:tab w:val="left" w:pos="709"/>
        </w:tabs>
        <w:overflowPunct/>
        <w:ind w:firstLine="709"/>
        <w:jc w:val="both"/>
        <w:textAlignment w:val="auto"/>
        <w:rPr>
          <w:rFonts w:ascii="PT Astra Serif" w:hAnsi="PT Astra Serif"/>
          <w:szCs w:val="28"/>
        </w:rPr>
      </w:pPr>
      <w:r w:rsidRPr="00167D6D">
        <w:rPr>
          <w:rFonts w:ascii="PT Astra Serif" w:hAnsi="PT Astra Serif"/>
          <w:szCs w:val="28"/>
        </w:rPr>
        <w:t>6. Контроль за исполнением настоящего приказа  оставляю за собой.</w:t>
      </w:r>
    </w:p>
    <w:p w:rsidR="00572039" w:rsidRPr="00167D6D" w:rsidRDefault="00572039" w:rsidP="00572039">
      <w:pPr>
        <w:tabs>
          <w:tab w:val="left" w:pos="709"/>
        </w:tabs>
        <w:overflowPunct/>
        <w:jc w:val="both"/>
        <w:textAlignment w:val="auto"/>
        <w:rPr>
          <w:rFonts w:ascii="PT Astra Serif" w:hAnsi="PT Astra Serif"/>
          <w:b/>
          <w:szCs w:val="28"/>
        </w:rPr>
      </w:pPr>
    </w:p>
    <w:p w:rsidR="00572039" w:rsidRPr="00167D6D" w:rsidRDefault="00572039" w:rsidP="00572039">
      <w:pPr>
        <w:tabs>
          <w:tab w:val="left" w:pos="709"/>
        </w:tabs>
        <w:overflowPunct/>
        <w:jc w:val="both"/>
        <w:textAlignment w:val="auto"/>
        <w:rPr>
          <w:rFonts w:ascii="PT Astra Serif" w:hAnsi="PT Astra Serif"/>
          <w:b/>
          <w:szCs w:val="28"/>
        </w:rPr>
      </w:pPr>
    </w:p>
    <w:p w:rsidR="00572039" w:rsidRPr="00167D6D" w:rsidRDefault="00572039" w:rsidP="00572039">
      <w:pPr>
        <w:tabs>
          <w:tab w:val="left" w:pos="709"/>
        </w:tabs>
        <w:overflowPunct/>
        <w:jc w:val="both"/>
        <w:textAlignment w:val="auto"/>
        <w:rPr>
          <w:rFonts w:ascii="PT Astra Serif" w:hAnsi="PT Astra Serif"/>
          <w:b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72039" w:rsidRPr="00167D6D" w:rsidTr="009D7E74">
        <w:tc>
          <w:tcPr>
            <w:tcW w:w="4785" w:type="dxa"/>
          </w:tcPr>
          <w:p w:rsidR="00572039" w:rsidRPr="00167D6D" w:rsidRDefault="00572039" w:rsidP="009D7E74">
            <w:pPr>
              <w:tabs>
                <w:tab w:val="left" w:pos="709"/>
              </w:tabs>
              <w:overflowPunct/>
              <w:jc w:val="both"/>
              <w:textAlignment w:val="auto"/>
              <w:rPr>
                <w:rFonts w:ascii="PT Astra Serif" w:hAnsi="PT Astra Serif"/>
                <w:b/>
                <w:szCs w:val="28"/>
              </w:rPr>
            </w:pPr>
            <w:r w:rsidRPr="00167D6D">
              <w:rPr>
                <w:rFonts w:ascii="PT Astra Serif" w:hAnsi="PT Astra Serif"/>
                <w:b/>
                <w:szCs w:val="28"/>
              </w:rPr>
              <w:t>Министр</w:t>
            </w:r>
          </w:p>
        </w:tc>
        <w:tc>
          <w:tcPr>
            <w:tcW w:w="4785" w:type="dxa"/>
          </w:tcPr>
          <w:p w:rsidR="00572039" w:rsidRPr="00167D6D" w:rsidRDefault="00572039" w:rsidP="009D7E74">
            <w:pPr>
              <w:tabs>
                <w:tab w:val="left" w:pos="709"/>
              </w:tabs>
              <w:overflowPunct/>
              <w:jc w:val="right"/>
              <w:textAlignment w:val="auto"/>
              <w:rPr>
                <w:rFonts w:ascii="PT Astra Serif" w:hAnsi="PT Astra Serif"/>
                <w:b/>
                <w:szCs w:val="28"/>
              </w:rPr>
            </w:pPr>
            <w:r w:rsidRPr="00167D6D">
              <w:rPr>
                <w:rFonts w:ascii="PT Astra Serif" w:hAnsi="PT Astra Serif"/>
                <w:b/>
                <w:szCs w:val="28"/>
              </w:rPr>
              <w:t>А.В. Абросимов</w:t>
            </w:r>
          </w:p>
        </w:tc>
      </w:tr>
    </w:tbl>
    <w:p w:rsidR="003D33DA" w:rsidRDefault="003D33DA"/>
    <w:sectPr w:rsidR="003D33DA" w:rsidSect="003D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51F"/>
    <w:multiLevelType w:val="hybridMultilevel"/>
    <w:tmpl w:val="73F4EA00"/>
    <w:lvl w:ilvl="0" w:tplc="3ACCF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039"/>
    <w:rsid w:val="003D33DA"/>
    <w:rsid w:val="0057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203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72039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572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24491C68081F96EEB28CDEC1E488B0A86C4AAB0F12668CD970EC5B398047A8ACF8CCE9B9A132CFCC1C3EBB668E6r1NBG" TargetMode="External"/><Relationship Id="rId13" Type="http://schemas.openxmlformats.org/officeDocument/2006/relationships/hyperlink" Target="consultantplus://offline/ref=352654BE5AA7C6AA0760669E729CD060AE4F006780F1BA640898F551796BCBDF2B62944B7FCCC6007EBF88E0A731390ED84A2461026DB15C0381EFD4p8K" TargetMode="External"/><Relationship Id="rId18" Type="http://schemas.openxmlformats.org/officeDocument/2006/relationships/hyperlink" Target="consultantplus://offline/ref=352654BE5AA7C6AA0760669E729CD060AE4F00678EF5B5600998F551796BCBDF2B62944B7FCCC6007EBF88E0A731390ED84A2461026DB15C0381EFD4p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2654BE5AA7C6AA0760669E729CD060AE4F006786F2BC630D95A85B7132C7DD2C6DCB5C7885CA017EBF88E5A96E3C1BC9122B611E73B4471F83EE40D8pBK" TargetMode="External"/><Relationship Id="rId7" Type="http://schemas.openxmlformats.org/officeDocument/2006/relationships/hyperlink" Target="consultantplus://offline/ref=821F2C18B41842BD58B3C195735AE24491C68081F96EEB2AC9EC1E488B0A86C4AAB0F12668CD970EC5B298087C8ACF8CCE9B9A132CFCC1C3EBB668E6r1NBG" TargetMode="External"/><Relationship Id="rId12" Type="http://schemas.openxmlformats.org/officeDocument/2006/relationships/hyperlink" Target="consultantplus://offline/ref=352654BE5AA7C6AA0760669E729CD060AE4F006781FBBC640A98F551796BCBDF2B62944B7FCCC6007EBF88E0A731390ED84A2461026DB15C0381EFD4p8K" TargetMode="External"/><Relationship Id="rId17" Type="http://schemas.openxmlformats.org/officeDocument/2006/relationships/hyperlink" Target="consultantplus://offline/ref=352654BE5AA7C6AA0760669E729CD060AE4F00678EF7BC680898F551796BCBDF2B62944B7FCCC6007EBF88E0A731390ED84A2461026DB15C0381EFD4p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654BE5AA7C6AA0760669E729CD060AE4F00678EF1B8600D98F551796BCBDF2B62944B7FCCC6007EBF88E0A731390ED84A2461026DB15C0381EFD4p8K" TargetMode="External"/><Relationship Id="rId20" Type="http://schemas.openxmlformats.org/officeDocument/2006/relationships/hyperlink" Target="consultantplus://offline/ref=352654BE5AA7C6AA0760669E729CD060AE4F006786F2BE65019BA85B7132C7DD2C6DCB5C7885CA017EBF88E5A96E3C1BC9122B611E73B4471F83EE40D8p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F2C18B41842BD58B3DF986536BF4C9ACFDF89FA6EE07F91BA181FD45A8091EAF0F7732B899A06C1B8C85038D496DF88D0971430E0C1C7rFNCG" TargetMode="External"/><Relationship Id="rId11" Type="http://schemas.openxmlformats.org/officeDocument/2006/relationships/hyperlink" Target="consultantplus://offline/ref=352654BE5AA7C6AA0760669E729CD060AE4F006781FAB4620F98F551796BCBDF2B62944B7FCCC6007EBF88E0A731390ED84A2461026DB15C0381EFD4p8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52654BE5AA7C6AA0760669E729CD060AE4F00678FFABA690A98F551796BCBDF2B62944B7FCCC6007EBF88E0A731390ED84A2461026DB15C0381EFD4p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52654BE5AA7C6AA0760669E729CD060AE4F006781FAB4610198F551796BCBDF2B62944B7FCCC6007EBF88E0A731390ED84A2461026DB15C0381EFD4p8K" TargetMode="External"/><Relationship Id="rId19" Type="http://schemas.openxmlformats.org/officeDocument/2006/relationships/hyperlink" Target="consultantplus://offline/ref=352654BE5AA7C6AA0760669E729CD060AE4F006786F3B9690897A85B7132C7DD2C6DCB5C7885CA017EBF88E5A96E3C1BC9122B611E73B4471F83EE40D8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C195735AE24491C68081F96DEC29CEEB1E488B0A86C4AAB0F12668CD970EC5B39C00788ACF8CCE9B9A132CFCC1C3EBB668E6r1NBG" TargetMode="External"/><Relationship Id="rId14" Type="http://schemas.openxmlformats.org/officeDocument/2006/relationships/hyperlink" Target="consultantplus://offline/ref=352654BE5AA7C6AA0760669E729CD060AE4F00678FF2B5640B98F551796BCBDF2B62944B7FCCC6007EBF88E0A731390ED84A2461026DB15C0381EFD4p8K" TargetMode="External"/><Relationship Id="rId22" Type="http://schemas.openxmlformats.org/officeDocument/2006/relationships/hyperlink" Target="consultantplus://offline/ref=352654BE5AA7C6AA0760669E729CD060AE4F006786F2B5690F96A85B7132C7DD2C6DCB5C7885CA017EBF88E5A96E3C1BC9122B611E73B4471F83EE40D8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MS_SkorkinVS</dc:creator>
  <cp:lastModifiedBy>MS_SkorkinVS</cp:lastModifiedBy>
  <cp:revision>1</cp:revision>
  <dcterms:created xsi:type="dcterms:W3CDTF">2022-08-31T14:22:00Z</dcterms:created>
  <dcterms:modified xsi:type="dcterms:W3CDTF">2022-08-31T14:23:00Z</dcterms:modified>
</cp:coreProperties>
</file>